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a="http://schemas.openxmlformats.org/drawingml/2006/main" xmlns:a14="http://schemas.microsoft.com/office/drawing/2010/main" mc:Ignorable="w14 wp14 w15">
  <w:body>
    <w:p xmlns:wp14="http://schemas.microsoft.com/office/word/2010/wordml" w:rsidP="7D523725" w14:paraId="672A6659" wp14:textId="77777777">
      <w:pPr>
        <w:pStyle w:val="Normal"/>
        <w:spacing w:line="200" w:lineRule="atLeast"/>
        <w:jc w:val="center"/>
        <w:rPr>
          <w:rFonts w:ascii="Arial" w:hAnsi="Arial" w:cs="Arial"/>
          <w:sz w:val="32"/>
          <w:szCs w:val="32"/>
        </w:rPr>
      </w:pPr>
    </w:p>
    <w:p xmlns:wp14="http://schemas.microsoft.com/office/word/2010/wordml" w14:paraId="0A37501D" wp14:textId="77777777">
      <w:pPr>
        <w:pStyle w:val="Normal"/>
        <w:spacing w:line="200" w:lineRule="atLeast"/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</w:r>
    </w:p>
    <w:p xmlns:wp14="http://schemas.microsoft.com/office/word/2010/wordml" w14:paraId="5DAB6C7B" wp14:textId="77777777">
      <w:pPr>
        <w:pStyle w:val="Normal"/>
        <w:spacing w:line="200" w:lineRule="atLeast"/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</w:r>
    </w:p>
    <w:p xmlns:wp14="http://schemas.microsoft.com/office/word/2010/wordml" w14:paraId="02EB378F" wp14:textId="77777777">
      <w:pPr>
        <w:pStyle w:val="Normal"/>
        <w:spacing w:line="200" w:lineRule="atLeast"/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</w:r>
    </w:p>
    <w:p xmlns:wp14="http://schemas.microsoft.com/office/word/2010/wordml" w14:paraId="6A05A809" wp14:textId="77777777">
      <w:pPr>
        <w:pStyle w:val="Normal"/>
        <w:spacing w:line="200" w:lineRule="atLeast"/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</w:r>
    </w:p>
    <w:p xmlns:wp14="http://schemas.microsoft.com/office/word/2010/wordml" w14:paraId="5A39BBE3" wp14:textId="77777777">
      <w:pPr>
        <w:pStyle w:val="Normal"/>
        <w:spacing w:line="200" w:lineRule="atLeast"/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</w:r>
    </w:p>
    <w:p xmlns:wp14="http://schemas.microsoft.com/office/word/2010/wordml" w14:paraId="41C8F396" wp14:textId="77777777">
      <w:pPr>
        <w:pStyle w:val="Normal"/>
        <w:spacing w:line="200" w:lineRule="atLeast"/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</w:r>
    </w:p>
    <w:p xmlns:wp14="http://schemas.microsoft.com/office/word/2010/wordml" w14:paraId="72A3D3EC" wp14:textId="77777777">
      <w:pPr>
        <w:pStyle w:val="Normal"/>
        <w:spacing w:line="200" w:lineRule="atLeast"/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</w:r>
    </w:p>
    <w:p xmlns:wp14="http://schemas.microsoft.com/office/word/2010/wordml" w14:paraId="0D0B940D" wp14:textId="77777777">
      <w:pPr>
        <w:pStyle w:val="Normal"/>
        <w:spacing w:line="200" w:lineRule="atLeast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</w:r>
    </w:p>
    <w:p xmlns:wp14="http://schemas.microsoft.com/office/word/2010/wordml" w14:paraId="0E27B00A" wp14:textId="77777777">
      <w:pPr>
        <w:pStyle w:val="Normal"/>
        <w:spacing w:line="200" w:lineRule="atLeast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</w:r>
    </w:p>
    <w:p xmlns:wp14="http://schemas.microsoft.com/office/word/2010/wordml" w14:paraId="60061E4C" wp14:textId="77777777">
      <w:pPr>
        <w:pStyle w:val="Normal"/>
        <w:spacing w:line="200" w:lineRule="atLeast"/>
        <w:rPr>
          <w:rFonts w:ascii="Arial" w:hAnsi="Arial" w:cs="Arial"/>
        </w:rPr>
      </w:pPr>
      <w:r>
        <w:rPr>
          <w:rFonts w:ascii="Arial" w:hAnsi="Arial" w:cs="Arial"/>
        </w:rPr>
      </w:r>
    </w:p>
    <w:p xmlns:wp14="http://schemas.microsoft.com/office/word/2010/wordml" w14:paraId="44EAFD9C" wp14:textId="77777777">
      <w:pPr>
        <w:pStyle w:val="Normal"/>
        <w:spacing w:line="200" w:lineRule="atLeast"/>
        <w:rPr>
          <w:rFonts w:ascii="Arial" w:hAnsi="Arial" w:cs="Arial"/>
        </w:rPr>
      </w:pPr>
      <w:r>
        <w:rPr>
          <w:rFonts w:ascii="Arial" w:hAnsi="Arial" w:cs="Arial"/>
        </w:rPr>
      </w:r>
    </w:p>
    <w:p xmlns:wp14="http://schemas.microsoft.com/office/word/2010/wordml" w14:paraId="4B94D5A5" wp14:textId="77777777">
      <w:pPr>
        <w:pStyle w:val="Normal"/>
        <w:spacing w:line="200" w:lineRule="atLeast"/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</w:r>
    </w:p>
    <w:p xmlns:wp14="http://schemas.microsoft.com/office/word/2010/wordml" w14:paraId="138FE039" wp14:textId="77777777">
      <w:pPr>
        <w:pStyle w:val="BodyText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VÝROČNÍ ZPRÁVA</w:t>
      </w:r>
    </w:p>
    <w:p xmlns:wp14="http://schemas.microsoft.com/office/word/2010/wordml" w14:paraId="3DEEC669" wp14:textId="77777777">
      <w:pPr>
        <w:pStyle w:val="Normal"/>
        <w:spacing w:line="200" w:lineRule="atLeast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</w:p>
    <w:p xmlns:wp14="http://schemas.microsoft.com/office/word/2010/wordml" w14:paraId="77813824" wp14:textId="77777777">
      <w:pPr>
        <w:pStyle w:val="Normal"/>
        <w:spacing w:line="200" w:lineRule="atLeast"/>
        <w:jc w:val="center"/>
        <w:rPr>
          <w:rFonts w:ascii="Arial" w:hAnsi="Arial" w:cs="Arial"/>
          <w:sz w:val="40"/>
          <w:szCs w:val="24"/>
        </w:rPr>
      </w:pPr>
      <w:r>
        <w:rPr>
          <w:rFonts w:ascii="Arial" w:hAnsi="Arial" w:cs="Arial"/>
          <w:sz w:val="40"/>
          <w:szCs w:val="24"/>
        </w:rPr>
        <w:t>k 31.12.2024</w:t>
      </w:r>
    </w:p>
    <w:p xmlns:wp14="http://schemas.microsoft.com/office/word/2010/wordml" w14:paraId="3656B9AB" wp14:textId="77777777">
      <w:pPr>
        <w:pStyle w:val="Normal"/>
        <w:spacing w:line="200" w:lineRule="atLeast"/>
        <w:jc w:val="center"/>
        <w:rPr>
          <w:rFonts w:ascii="Arial" w:hAnsi="Arial" w:cs="Arial"/>
          <w:sz w:val="40"/>
          <w:szCs w:val="24"/>
        </w:rPr>
      </w:pPr>
      <w:r>
        <w:rPr>
          <w:rFonts w:ascii="Arial" w:hAnsi="Arial" w:cs="Arial"/>
          <w:sz w:val="40"/>
          <w:szCs w:val="24"/>
        </w:rPr>
      </w:r>
    </w:p>
    <w:p xmlns:wp14="http://schemas.microsoft.com/office/word/2010/wordml" w14:paraId="45FB0818" wp14:textId="77777777">
      <w:pPr>
        <w:pStyle w:val="Normal"/>
        <w:spacing w:line="200" w:lineRule="atLeast"/>
        <w:jc w:val="center"/>
        <w:rPr>
          <w:rFonts w:ascii="Arial" w:hAnsi="Arial" w:cs="Arial"/>
          <w:sz w:val="40"/>
          <w:szCs w:val="24"/>
        </w:rPr>
      </w:pPr>
      <w:r>
        <w:rPr>
          <w:rFonts w:ascii="Arial" w:hAnsi="Arial" w:cs="Arial"/>
          <w:sz w:val="40"/>
          <w:szCs w:val="24"/>
        </w:rPr>
      </w:r>
    </w:p>
    <w:p xmlns:wp14="http://schemas.microsoft.com/office/word/2010/wordml" w14:paraId="049F31CB" wp14:textId="77777777">
      <w:pPr>
        <w:pStyle w:val="Normal"/>
        <w:spacing w:line="200" w:lineRule="atLeast"/>
        <w:jc w:val="center"/>
        <w:rPr>
          <w:rFonts w:ascii="Arial" w:hAnsi="Arial" w:cs="Arial"/>
          <w:sz w:val="40"/>
          <w:szCs w:val="24"/>
        </w:rPr>
      </w:pPr>
      <w:r>
        <w:rPr>
          <w:rFonts w:ascii="Arial" w:hAnsi="Arial" w:cs="Arial"/>
          <w:sz w:val="40"/>
          <w:szCs w:val="24"/>
        </w:rPr>
      </w:r>
    </w:p>
    <w:p xmlns:wp14="http://schemas.microsoft.com/office/word/2010/wordml" w14:paraId="53128261" wp14:textId="77777777">
      <w:pPr>
        <w:pStyle w:val="Normal"/>
        <w:spacing w:line="200" w:lineRule="atLeast"/>
        <w:jc w:val="center"/>
        <w:rPr>
          <w:rFonts w:ascii="Arial" w:hAnsi="Arial" w:cs="Arial"/>
          <w:sz w:val="40"/>
          <w:szCs w:val="24"/>
        </w:rPr>
      </w:pPr>
      <w:r>
        <w:rPr>
          <w:rFonts w:ascii="Arial" w:hAnsi="Arial" w:cs="Arial"/>
          <w:sz w:val="40"/>
          <w:szCs w:val="24"/>
        </w:rPr>
      </w:r>
    </w:p>
    <w:p xmlns:wp14="http://schemas.microsoft.com/office/word/2010/wordml" w14:paraId="62486C05" wp14:textId="77777777">
      <w:pPr>
        <w:pStyle w:val="Normal"/>
        <w:spacing w:line="200" w:lineRule="atLeast"/>
        <w:jc w:val="center"/>
        <w:rPr>
          <w:rFonts w:ascii="Arial" w:hAnsi="Arial" w:cs="Arial"/>
          <w:sz w:val="32"/>
          <w:szCs w:val="24"/>
        </w:rPr>
      </w:pPr>
      <w:r>
        <w:rPr>
          <w:rFonts w:ascii="Arial" w:hAnsi="Arial" w:cs="Arial"/>
          <w:sz w:val="32"/>
          <w:szCs w:val="24"/>
        </w:rPr>
      </w:r>
    </w:p>
    <w:p xmlns:wp14="http://schemas.microsoft.com/office/word/2010/wordml" w14:paraId="60E1249D" wp14:textId="77777777">
      <w:pPr>
        <w:pStyle w:val="Normal"/>
        <w:spacing w:line="200" w:lineRule="atLeast"/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Nadační fond NEZÁVODÍM-POMÁHÁM</w:t>
      </w:r>
    </w:p>
    <w:p xmlns:wp14="http://schemas.microsoft.com/office/word/2010/wordml" w14:paraId="215398D1" wp14:textId="77777777">
      <w:pPr>
        <w:pStyle w:val="Normal"/>
        <w:spacing w:line="200" w:lineRule="atLeast"/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IČO: 11660627</w:t>
      </w:r>
    </w:p>
    <w:p xmlns:wp14="http://schemas.microsoft.com/office/word/2010/wordml" w14:paraId="7F5FF3F9" wp14:textId="77777777">
      <w:pPr>
        <w:pStyle w:val="Normal"/>
        <w:spacing w:line="200" w:lineRule="atLeast"/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sídlo:  Šenovská 1638, 735 41 Petřvald</w:t>
      </w:r>
    </w:p>
    <w:p xmlns:wp14="http://schemas.microsoft.com/office/word/2010/wordml" w14:paraId="4101652C" wp14:textId="77777777">
      <w:pPr>
        <w:pStyle w:val="Normal"/>
        <w:spacing w:line="200" w:lineRule="atLeast"/>
        <w:jc w:val="center"/>
        <w:rPr>
          <w:rFonts w:ascii="Arial" w:hAnsi="Arial" w:cs="Arial"/>
          <w:sz w:val="40"/>
          <w:szCs w:val="24"/>
        </w:rPr>
      </w:pPr>
      <w:r>
        <w:rPr>
          <w:rFonts w:ascii="Arial" w:hAnsi="Arial" w:cs="Arial"/>
          <w:sz w:val="40"/>
          <w:szCs w:val="24"/>
        </w:rPr>
      </w:r>
      <w:r>
        <w:br w:type="page"/>
      </w:r>
    </w:p>
    <w:p xmlns:wp14="http://schemas.microsoft.com/office/word/2010/wordml" w14:paraId="4B99056E" wp14:textId="77777777">
      <w:pPr>
        <w:pStyle w:val="Normal"/>
        <w:spacing w:before="0" w:after="0"/>
        <w:rPr/>
      </w:pPr>
      <w:r>
        <w:rPr/>
      </w:r>
    </w:p>
    <w:p xmlns:wp14="http://schemas.microsoft.com/office/word/2010/wordml" w14:paraId="452254E7" wp14:textId="77777777">
      <w:pPr>
        <w:pStyle w:val="TOAHeading"/>
        <w:rPr/>
      </w:pPr>
      <w:r>
        <w:rPr/>
        <w:t>Obsah</w:t>
      </w:r>
    </w:p>
    <w:p xmlns:wp14="http://schemas.microsoft.com/office/word/2010/wordml" w14:paraId="1299C43A" wp14:textId="77777777">
      <w:pPr>
        <w:pStyle w:val="TOAHeading"/>
        <w:rPr/>
      </w:pPr>
      <w:r>
        <w:rPr/>
      </w:r>
    </w:p>
    <w:sdt>
      <w:sdtPr>
        <w:id w:val="1798483809"/>
        <w:docPartObj>
          <w:docPartGallery w:val="Table of Contents"/>
          <w:docPartUnique w:val="true"/>
        </w:docPartObj>
      </w:sdtPr>
      <w:sdtContent>
        <w:p xmlns:wp14="http://schemas.microsoft.com/office/word/2010/wordml" w14:paraId="058DA7D4" wp14:textId="77777777">
          <w:pPr>
            <w:pStyle w:val="TOC1"/>
            <w:tabs>
              <w:tab w:val="clear" w:pos="9072"/>
              <w:tab w:val="right" w:leader="dot" w:pos="9071"/>
            </w:tabs>
            <w:rPr/>
          </w:pPr>
          <w:r>
            <w:fldChar w:fldCharType="begin"/>
          </w:r>
          <w:r>
            <w:rPr>
              <w:rStyle w:val="Odkaznarejstk"/>
            </w:rPr>
            <w:instrText xml:space="preserve"> TOC \f \o "1-9" \h</w:instrText>
          </w:r>
          <w:r>
            <w:rPr>
              <w:rStyle w:val="Odkaznarejstk"/>
            </w:rPr>
            <w:fldChar w:fldCharType="separate"/>
          </w:r>
          <w:hyperlink w:tooltip="Úvodní slovo zakladatelky" w:anchor="__RefHeading___Toc889_3306076932">
            <w:r>
              <w:rPr>
                <w:rStyle w:val="Odkaznarejstk"/>
              </w:rPr>
              <w:t>Úvodní slovo zakladatelky</w:t>
            </w:r>
            <w:r>
              <w:rPr>
                <w:rStyle w:val="Odkaznarejstk"/>
              </w:rPr>
              <w:tab/>
            </w:r>
            <w:r>
              <w:rPr>
                <w:rStyle w:val="Odkaznarejstk"/>
              </w:rPr>
              <w:t>3</w:t>
            </w:r>
          </w:hyperlink>
        </w:p>
        <w:p xmlns:wp14="http://schemas.microsoft.com/office/word/2010/wordml" w14:paraId="545C50AC" wp14:textId="77777777">
          <w:pPr>
            <w:pStyle w:val="TOC1"/>
            <w:tabs>
              <w:tab w:val="clear" w:pos="9072"/>
              <w:tab w:val="right" w:leader="dot" w:pos="9071"/>
            </w:tabs>
            <w:rPr/>
          </w:pPr>
          <w:hyperlink w:tooltip="Základní údaje" w:anchor="__RefHeading___Toc17592_1034045428">
            <w:r>
              <w:rPr>
                <w:rStyle w:val="Odkaznarejstk"/>
              </w:rPr>
              <w:t>I. Základní údaje</w:t>
            </w:r>
            <w:r>
              <w:rPr>
                <w:rStyle w:val="Odkaznarejstk"/>
              </w:rPr>
              <w:tab/>
            </w:r>
            <w:r>
              <w:rPr>
                <w:rStyle w:val="Odkaznarejstk"/>
              </w:rPr>
              <w:t>4</w:t>
            </w:r>
          </w:hyperlink>
        </w:p>
        <w:p xmlns:wp14="http://schemas.microsoft.com/office/word/2010/wordml" w14:paraId="4EB63051" wp14:textId="77777777">
          <w:pPr>
            <w:pStyle w:val="TOC1"/>
            <w:tabs>
              <w:tab w:val="clear" w:pos="9072"/>
              <w:tab w:val="right" w:leader="dot" w:pos="9071"/>
            </w:tabs>
            <w:rPr/>
          </w:pPr>
          <w:hyperlink w:tooltip="Obecné účetní zásady" w:anchor="__RefHeading___Toc17594_1034045428">
            <w:r>
              <w:rPr>
                <w:rStyle w:val="Odkaznarejstk"/>
              </w:rPr>
              <w:t>II. Obecné účetní zásady</w:t>
            </w:r>
            <w:r>
              <w:rPr>
                <w:rStyle w:val="Odkaznarejstk"/>
              </w:rPr>
              <w:tab/>
            </w:r>
            <w:r>
              <w:rPr>
                <w:rStyle w:val="Odkaznarejstk"/>
              </w:rPr>
              <w:t>5</w:t>
            </w:r>
          </w:hyperlink>
        </w:p>
        <w:p xmlns:wp14="http://schemas.microsoft.com/office/word/2010/wordml" w14:paraId="549ACE86" wp14:textId="77777777">
          <w:pPr>
            <w:pStyle w:val="TOC2"/>
            <w:tabs>
              <w:tab w:val="clear" w:pos="8789"/>
              <w:tab w:val="right" w:leader="dot" w:pos="9071"/>
            </w:tabs>
            <w:rPr/>
          </w:pPr>
          <w:hyperlink w:tooltip="Dlouhodobý majetek" w:anchor="__RefHeading___Toc17599_1034045428">
            <w:r>
              <w:rPr>
                <w:rStyle w:val="Odkaznarejstk"/>
              </w:rPr>
              <w:t>II.1. Dlouhodobý majetek</w:t>
            </w:r>
            <w:r>
              <w:rPr>
                <w:rStyle w:val="Odkaznarejstk"/>
              </w:rPr>
              <w:tab/>
            </w:r>
            <w:r>
              <w:rPr>
                <w:rStyle w:val="Odkaznarejstk"/>
              </w:rPr>
              <w:t>5</w:t>
            </w:r>
          </w:hyperlink>
        </w:p>
        <w:p xmlns:wp14="http://schemas.microsoft.com/office/word/2010/wordml" w14:paraId="0046F9E7" wp14:textId="77777777">
          <w:pPr>
            <w:pStyle w:val="TOC2"/>
            <w:tabs>
              <w:tab w:val="clear" w:pos="8789"/>
              <w:tab w:val="right" w:leader="dot" w:pos="9071"/>
            </w:tabs>
            <w:rPr/>
          </w:pPr>
          <w:hyperlink w:tooltip="Zásoby" w:anchor="__RefHeading___Toc17601_1034045428">
            <w:r>
              <w:rPr>
                <w:rStyle w:val="Odkaznarejstk"/>
              </w:rPr>
              <w:t>II.2. Zásoby</w:t>
            </w:r>
            <w:r>
              <w:rPr>
                <w:rStyle w:val="Odkaznarejstk"/>
              </w:rPr>
              <w:tab/>
            </w:r>
            <w:r>
              <w:rPr>
                <w:rStyle w:val="Odkaznarejstk"/>
              </w:rPr>
              <w:t>5</w:t>
            </w:r>
          </w:hyperlink>
        </w:p>
        <w:p xmlns:wp14="http://schemas.microsoft.com/office/word/2010/wordml" w14:paraId="4EF279A3" wp14:textId="77777777">
          <w:pPr>
            <w:pStyle w:val="TOC2"/>
            <w:tabs>
              <w:tab w:val="clear" w:pos="8789"/>
              <w:tab w:val="right" w:leader="dot" w:pos="9071"/>
            </w:tabs>
            <w:rPr/>
          </w:pPr>
          <w:hyperlink w:tooltip="Pohledávky" w:anchor="__RefHeading___Toc17603_1034045428">
            <w:r>
              <w:rPr>
                <w:rStyle w:val="Odkaznarejstk"/>
              </w:rPr>
              <w:t>II.3. Pohledávky</w:t>
            </w:r>
            <w:r>
              <w:rPr>
                <w:rStyle w:val="Odkaznarejstk"/>
              </w:rPr>
              <w:tab/>
            </w:r>
            <w:r>
              <w:rPr>
                <w:rStyle w:val="Odkaznarejstk"/>
              </w:rPr>
              <w:t>5</w:t>
            </w:r>
          </w:hyperlink>
        </w:p>
        <w:p xmlns:wp14="http://schemas.microsoft.com/office/word/2010/wordml" w14:paraId="517CCC57" wp14:textId="77777777">
          <w:pPr>
            <w:pStyle w:val="TOC2"/>
            <w:tabs>
              <w:tab w:val="clear" w:pos="8789"/>
              <w:tab w:val="right" w:leader="dot" w:pos="9071"/>
            </w:tabs>
            <w:rPr/>
          </w:pPr>
          <w:hyperlink w:tooltip="Cizoměnové transakce" w:anchor="__RefHeading___Toc17605_1034045428">
            <w:r>
              <w:rPr>
                <w:rStyle w:val="Odkaznarejstk"/>
              </w:rPr>
              <w:t>II.4. Cizoměnové transakce</w:t>
            </w:r>
            <w:r>
              <w:rPr>
                <w:rStyle w:val="Odkaznarejstk"/>
              </w:rPr>
              <w:tab/>
            </w:r>
            <w:r>
              <w:rPr>
                <w:rStyle w:val="Odkaznarejstk"/>
              </w:rPr>
              <w:t>5</w:t>
            </w:r>
          </w:hyperlink>
        </w:p>
        <w:p xmlns:wp14="http://schemas.microsoft.com/office/word/2010/wordml" w14:paraId="04C1F893" wp14:textId="77777777">
          <w:pPr>
            <w:pStyle w:val="TOC2"/>
            <w:tabs>
              <w:tab w:val="clear" w:pos="8789"/>
              <w:tab w:val="right" w:leader="dot" w:pos="9071"/>
            </w:tabs>
            <w:rPr/>
          </w:pPr>
          <w:hyperlink w:tooltip="Časové rozlišení" w:anchor="__RefHeading___Toc17607_1034045428">
            <w:r>
              <w:rPr>
                <w:rStyle w:val="Odkaznarejstk"/>
              </w:rPr>
              <w:t>II.5. Časové rozlišení</w:t>
            </w:r>
            <w:r>
              <w:rPr>
                <w:rStyle w:val="Odkaznarejstk"/>
              </w:rPr>
              <w:tab/>
            </w:r>
            <w:r>
              <w:rPr>
                <w:rStyle w:val="Odkaznarejstk"/>
              </w:rPr>
              <w:t>5</w:t>
            </w:r>
          </w:hyperlink>
        </w:p>
        <w:p xmlns:wp14="http://schemas.microsoft.com/office/word/2010/wordml" w14:paraId="525C78C3" wp14:textId="77777777">
          <w:pPr>
            <w:pStyle w:val="TOC2"/>
            <w:tabs>
              <w:tab w:val="clear" w:pos="8789"/>
              <w:tab w:val="right" w:leader="dot" w:pos="9071"/>
            </w:tabs>
            <w:rPr/>
          </w:pPr>
          <w:hyperlink w:tooltip="Veřejná sbírka" w:anchor="__RefHeading___Toc17611_1034045428">
            <w:r>
              <w:rPr>
                <w:rStyle w:val="Odkaznarejstk"/>
              </w:rPr>
              <w:t>II.6. Veřejná sbírka</w:t>
            </w:r>
            <w:r>
              <w:rPr>
                <w:rStyle w:val="Odkaznarejstk"/>
              </w:rPr>
              <w:tab/>
            </w:r>
            <w:r>
              <w:rPr>
                <w:rStyle w:val="Odkaznarejstk"/>
              </w:rPr>
              <w:t>5</w:t>
            </w:r>
          </w:hyperlink>
        </w:p>
        <w:p xmlns:wp14="http://schemas.microsoft.com/office/word/2010/wordml" w14:paraId="32222D3A" wp14:textId="77777777">
          <w:pPr>
            <w:pStyle w:val="TOC2"/>
            <w:tabs>
              <w:tab w:val="clear" w:pos="8789"/>
              <w:tab w:val="right" w:leader="dot" w:pos="9071"/>
            </w:tabs>
            <w:rPr/>
          </w:pPr>
          <w:hyperlink w:tooltip="Přijaté dary" w:anchor="__RefHeading___Toc17613_1034045428">
            <w:r>
              <w:rPr>
                <w:rStyle w:val="Odkaznarejstk"/>
              </w:rPr>
              <w:t>II.7. Přijaté dary</w:t>
            </w:r>
            <w:r>
              <w:rPr>
                <w:rStyle w:val="Odkaznarejstk"/>
              </w:rPr>
              <w:tab/>
            </w:r>
            <w:r>
              <w:rPr>
                <w:rStyle w:val="Odkaznarejstk"/>
              </w:rPr>
              <w:t>6</w:t>
            </w:r>
          </w:hyperlink>
        </w:p>
        <w:p xmlns:wp14="http://schemas.microsoft.com/office/word/2010/wordml" w14:paraId="1E0CF154" wp14:textId="77777777">
          <w:pPr>
            <w:pStyle w:val="TOC2"/>
            <w:tabs>
              <w:tab w:val="clear" w:pos="8789"/>
              <w:tab w:val="right" w:leader="dot" w:pos="9071"/>
            </w:tabs>
            <w:rPr/>
          </w:pPr>
          <w:hyperlink w:tooltip="Vlastní jmění, nadační kapitál" w:anchor="__RefHeading___Toc17617_1034045428">
            <w:r>
              <w:rPr>
                <w:rStyle w:val="Odkaznarejstk"/>
              </w:rPr>
              <w:t>II.8. Vlastní jmění, nadační kapitál</w:t>
            </w:r>
            <w:r>
              <w:rPr>
                <w:rStyle w:val="Odkaznarejstk"/>
              </w:rPr>
              <w:tab/>
            </w:r>
            <w:r>
              <w:rPr>
                <w:rStyle w:val="Odkaznarejstk"/>
              </w:rPr>
              <w:t>6</w:t>
            </w:r>
          </w:hyperlink>
        </w:p>
        <w:p xmlns:wp14="http://schemas.microsoft.com/office/word/2010/wordml" w14:paraId="4849D4CD" wp14:textId="77777777">
          <w:pPr>
            <w:pStyle w:val="TOC2"/>
            <w:tabs>
              <w:tab w:val="clear" w:pos="8789"/>
              <w:tab w:val="right" w:leader="dot" w:pos="9071"/>
            </w:tabs>
            <w:rPr/>
          </w:pPr>
          <w:hyperlink w:tooltip="Daň z příjmů" w:anchor="__RefHeading___Toc17619_1034045428">
            <w:r>
              <w:rPr>
                <w:rStyle w:val="Odkaznarejstk"/>
              </w:rPr>
              <w:t>II.9. Daň z příjmů</w:t>
            </w:r>
            <w:r>
              <w:rPr>
                <w:rStyle w:val="Odkaznarejstk"/>
              </w:rPr>
              <w:tab/>
            </w:r>
            <w:r>
              <w:rPr>
                <w:rStyle w:val="Odkaznarejstk"/>
              </w:rPr>
              <w:t>6</w:t>
            </w:r>
          </w:hyperlink>
        </w:p>
        <w:p xmlns:wp14="http://schemas.microsoft.com/office/word/2010/wordml" w14:paraId="05B015B1" wp14:textId="77777777">
          <w:pPr>
            <w:pStyle w:val="TOC1"/>
            <w:tabs>
              <w:tab w:val="clear" w:pos="9072"/>
              <w:tab w:val="right" w:leader="dot" w:pos="9071"/>
            </w:tabs>
            <w:rPr/>
          </w:pPr>
          <w:hyperlink w:tooltip="Doplňující údaje k výkazům" w:anchor="__RefHeading___Toc17596_1034045428">
            <w:r>
              <w:rPr>
                <w:rStyle w:val="Odkaznarejstk"/>
              </w:rPr>
              <w:t>III. Doplňující údaje k výkazům</w:t>
            </w:r>
            <w:r>
              <w:rPr>
                <w:rStyle w:val="Odkaznarejstk"/>
              </w:rPr>
              <w:tab/>
            </w:r>
            <w:r>
              <w:rPr>
                <w:rStyle w:val="Odkaznarejstk"/>
              </w:rPr>
              <w:t>7</w:t>
            </w:r>
          </w:hyperlink>
        </w:p>
        <w:p xmlns:wp14="http://schemas.microsoft.com/office/word/2010/wordml" w14:paraId="16C9AFC9" wp14:textId="77777777">
          <w:pPr>
            <w:pStyle w:val="TOC2"/>
            <w:tabs>
              <w:tab w:val="clear" w:pos="8789"/>
              <w:tab w:val="right" w:leader="dot" w:pos="9071"/>
            </w:tabs>
            <w:rPr/>
          </w:pPr>
          <w:hyperlink w:tooltip="Dlouhodobý majetek" w:anchor="__RefHeading___Toc17639_1034045428">
            <w:r>
              <w:rPr>
                <w:rStyle w:val="Odkaznarejstk"/>
              </w:rPr>
              <w:t>III.1. Dlouhodobý majetek</w:t>
            </w:r>
            <w:r>
              <w:rPr>
                <w:rStyle w:val="Odkaznarejstk"/>
              </w:rPr>
              <w:tab/>
            </w:r>
            <w:r>
              <w:rPr>
                <w:rStyle w:val="Odkaznarejstk"/>
              </w:rPr>
              <w:t>7</w:t>
            </w:r>
          </w:hyperlink>
        </w:p>
        <w:p xmlns:wp14="http://schemas.microsoft.com/office/word/2010/wordml" w14:paraId="4CF4DA28" wp14:textId="77777777">
          <w:pPr>
            <w:pStyle w:val="TOC2"/>
            <w:tabs>
              <w:tab w:val="clear" w:pos="8789"/>
              <w:tab w:val="right" w:leader="dot" w:pos="9071"/>
            </w:tabs>
            <w:rPr/>
          </w:pPr>
          <w:hyperlink w:tooltip="Dluhy po splatnosti z titulu daní, sociálního či zdravotního pojištění" w:anchor="__RefHeading___Toc17621_1034045428">
            <w:r>
              <w:rPr>
                <w:rStyle w:val="Odkaznarejstk"/>
              </w:rPr>
              <w:t>III.2. Dluhy po splatnosti z titulu daní, sociálního či zdravotního pojištění</w:t>
            </w:r>
            <w:r>
              <w:rPr>
                <w:rStyle w:val="Odkaznarejstk"/>
              </w:rPr>
              <w:tab/>
            </w:r>
            <w:r>
              <w:rPr>
                <w:rStyle w:val="Odkaznarejstk"/>
              </w:rPr>
              <w:t>7</w:t>
            </w:r>
          </w:hyperlink>
        </w:p>
        <w:p xmlns:wp14="http://schemas.microsoft.com/office/word/2010/wordml" w14:paraId="7B129A98" wp14:textId="77777777">
          <w:pPr>
            <w:pStyle w:val="TOC2"/>
            <w:tabs>
              <w:tab w:val="clear" w:pos="8789"/>
              <w:tab w:val="right" w:leader="dot" w:pos="9071"/>
            </w:tabs>
            <w:rPr/>
          </w:pPr>
          <w:hyperlink w:tooltip="Dlouhodobé závazky" w:anchor="__RefHeading___Toc17623_1034045428">
            <w:r>
              <w:rPr>
                <w:rStyle w:val="Odkaznarejstk"/>
              </w:rPr>
              <w:t>III.3. Dlouhodobé závazky</w:t>
            </w:r>
            <w:r>
              <w:rPr>
                <w:rStyle w:val="Odkaznarejstk"/>
              </w:rPr>
              <w:tab/>
            </w:r>
            <w:r>
              <w:rPr>
                <w:rStyle w:val="Odkaznarejstk"/>
              </w:rPr>
              <w:t>7</w:t>
            </w:r>
          </w:hyperlink>
        </w:p>
        <w:p xmlns:wp14="http://schemas.microsoft.com/office/word/2010/wordml" w14:paraId="5F811116" wp14:textId="77777777">
          <w:pPr>
            <w:pStyle w:val="TOC2"/>
            <w:tabs>
              <w:tab w:val="clear" w:pos="8789"/>
              <w:tab w:val="right" w:leader="dot" w:pos="9071"/>
            </w:tabs>
            <w:rPr/>
          </w:pPr>
          <w:hyperlink w:tooltip="Majetek neuvedený v rozvaze" w:anchor="__RefHeading___Toc17625_1034045428">
            <w:r>
              <w:rPr>
                <w:rStyle w:val="Odkaznarejstk"/>
              </w:rPr>
              <w:t>III.4. Majetek neuvedený v rozvaze</w:t>
            </w:r>
            <w:r>
              <w:rPr>
                <w:rStyle w:val="Odkaznarejstk"/>
              </w:rPr>
              <w:tab/>
            </w:r>
            <w:r>
              <w:rPr>
                <w:rStyle w:val="Odkaznarejstk"/>
              </w:rPr>
              <w:t>7</w:t>
            </w:r>
          </w:hyperlink>
        </w:p>
        <w:p xmlns:wp14="http://schemas.microsoft.com/office/word/2010/wordml" w14:paraId="1F594C46" wp14:textId="77777777">
          <w:pPr>
            <w:pStyle w:val="TOC2"/>
            <w:tabs>
              <w:tab w:val="clear" w:pos="8789"/>
              <w:tab w:val="right" w:leader="dot" w:pos="9071"/>
            </w:tabs>
            <w:rPr/>
          </w:pPr>
          <w:hyperlink w:tooltip="Závazky nevykázané v rozvaze" w:anchor="__RefHeading___Toc17643_1034045428">
            <w:r>
              <w:rPr>
                <w:rStyle w:val="Odkaznarejstk"/>
              </w:rPr>
              <w:t>III.5. Závazky nevykázané v rozvaze</w:t>
            </w:r>
            <w:r>
              <w:rPr>
                <w:rStyle w:val="Odkaznarejstk"/>
              </w:rPr>
              <w:tab/>
            </w:r>
            <w:r>
              <w:rPr>
                <w:rStyle w:val="Odkaznarejstk"/>
              </w:rPr>
              <w:t>7</w:t>
            </w:r>
          </w:hyperlink>
        </w:p>
        <w:p xmlns:wp14="http://schemas.microsoft.com/office/word/2010/wordml" w14:paraId="0F655D2E" wp14:textId="77777777">
          <w:pPr>
            <w:pStyle w:val="TOC2"/>
            <w:tabs>
              <w:tab w:val="clear" w:pos="8789"/>
              <w:tab w:val="right" w:leader="dot" w:pos="9071"/>
            </w:tabs>
            <w:rPr/>
          </w:pPr>
          <w:hyperlink w:tooltip="Osobní náklady" w:anchor="__RefHeading___Toc17645_1034045428">
            <w:r>
              <w:rPr>
                <w:rStyle w:val="Odkaznarejstk"/>
              </w:rPr>
              <w:t>III.6. Osobní náklady</w:t>
            </w:r>
            <w:r>
              <w:rPr>
                <w:rStyle w:val="Odkaznarejstk"/>
              </w:rPr>
              <w:tab/>
            </w:r>
            <w:r>
              <w:rPr>
                <w:rStyle w:val="Odkaznarejstk"/>
              </w:rPr>
              <w:t>7</w:t>
            </w:r>
          </w:hyperlink>
        </w:p>
        <w:p xmlns:wp14="http://schemas.microsoft.com/office/word/2010/wordml" w14:paraId="2328A751" wp14:textId="77777777">
          <w:pPr>
            <w:pStyle w:val="TOC2"/>
            <w:tabs>
              <w:tab w:val="clear" w:pos="8789"/>
              <w:tab w:val="right" w:leader="dot" w:pos="9071"/>
            </w:tabs>
            <w:rPr/>
          </w:pPr>
          <w:hyperlink w:tooltip="Odměna přijatá statutárním auditorem" w:anchor="__RefHeading___Toc17633_1034045428">
            <w:r>
              <w:rPr>
                <w:rStyle w:val="Odkaznarejstk"/>
              </w:rPr>
              <w:t>III.7. Odměna přijatá statutárním auditorem</w:t>
            </w:r>
            <w:r>
              <w:rPr>
                <w:rStyle w:val="Odkaznarejstk"/>
              </w:rPr>
              <w:tab/>
            </w:r>
            <w:r>
              <w:rPr>
                <w:rStyle w:val="Odkaznarejstk"/>
              </w:rPr>
              <w:t>8</w:t>
            </w:r>
          </w:hyperlink>
        </w:p>
        <w:p xmlns:wp14="http://schemas.microsoft.com/office/word/2010/wordml" w14:paraId="73E44E6A" wp14:textId="77777777">
          <w:pPr>
            <w:pStyle w:val="TOC2"/>
            <w:tabs>
              <w:tab w:val="clear" w:pos="8789"/>
              <w:tab w:val="right" w:leader="dot" w:pos="9071"/>
            </w:tabs>
            <w:rPr/>
          </w:pPr>
          <w:hyperlink w:tooltip="Náklady a výnosy mimořádné svým objemem nebo původem" w:anchor="__RefHeading___Toc17635_1034045428">
            <w:r>
              <w:rPr>
                <w:rStyle w:val="Odkaznarejstk"/>
              </w:rPr>
              <w:t>III.8. Náklady a výnosy mimořádné svým objemem nebo původem</w:t>
            </w:r>
            <w:r>
              <w:rPr>
                <w:rStyle w:val="Odkaznarejstk"/>
              </w:rPr>
              <w:tab/>
            </w:r>
            <w:r>
              <w:rPr>
                <w:rStyle w:val="Odkaznarejstk"/>
              </w:rPr>
              <w:t>8</w:t>
            </w:r>
          </w:hyperlink>
        </w:p>
        <w:p xmlns:wp14="http://schemas.microsoft.com/office/word/2010/wordml" w14:paraId="7AFF3BDA" wp14:textId="77777777">
          <w:pPr>
            <w:pStyle w:val="TOC2"/>
            <w:tabs>
              <w:tab w:val="clear" w:pos="8789"/>
              <w:tab w:val="right" w:leader="dot" w:pos="9071"/>
            </w:tabs>
            <w:rPr/>
          </w:pPr>
          <w:hyperlink w:tooltip="Přijaté dotace" w:anchor="__RefHeading___Toc17647_1034045428">
            <w:r>
              <w:rPr>
                <w:rStyle w:val="Odkaznarejstk"/>
              </w:rPr>
              <w:t>III.9. Přijaté dotace</w:t>
            </w:r>
            <w:r>
              <w:rPr>
                <w:rStyle w:val="Odkaznarejstk"/>
              </w:rPr>
              <w:tab/>
            </w:r>
            <w:r>
              <w:rPr>
                <w:rStyle w:val="Odkaznarejstk"/>
              </w:rPr>
              <w:t>8</w:t>
            </w:r>
          </w:hyperlink>
        </w:p>
        <w:p xmlns:wp14="http://schemas.microsoft.com/office/word/2010/wordml" w14:paraId="20B3BC56" wp14:textId="77777777">
          <w:pPr>
            <w:pStyle w:val="TOC2"/>
            <w:tabs>
              <w:tab w:val="clear" w:pos="8789"/>
              <w:tab w:val="right" w:leader="dot" w:pos="9071"/>
            </w:tabs>
            <w:rPr/>
          </w:pPr>
          <w:hyperlink w:tooltip="Přijaté dary" w:anchor="__RefHeading___Toc1260_4091125591">
            <w:r>
              <w:rPr>
                <w:rStyle w:val="Odkaznarejstk"/>
              </w:rPr>
              <w:t>III.10. Přijaté dary</w:t>
            </w:r>
            <w:r>
              <w:rPr>
                <w:rStyle w:val="Odkaznarejstk"/>
              </w:rPr>
              <w:tab/>
            </w:r>
            <w:r>
              <w:rPr>
                <w:rStyle w:val="Odkaznarejstk"/>
              </w:rPr>
              <w:t>9</w:t>
            </w:r>
          </w:hyperlink>
        </w:p>
        <w:p xmlns:wp14="http://schemas.microsoft.com/office/word/2010/wordml" w14:paraId="7AC8FCA0" wp14:textId="77777777">
          <w:pPr>
            <w:pStyle w:val="TOC2"/>
            <w:tabs>
              <w:tab w:val="clear" w:pos="8789"/>
              <w:tab w:val="right" w:leader="dot" w:pos="9071"/>
            </w:tabs>
            <w:rPr/>
          </w:pPr>
          <w:hyperlink w:tooltip="Poskytnuté dary" w:anchor="__RefHeading___Toc6410_3590462016">
            <w:r>
              <w:rPr>
                <w:rStyle w:val="Odkaznarejstk"/>
              </w:rPr>
              <w:t>III.11. Poskytnuté dary</w:t>
            </w:r>
            <w:r>
              <w:rPr>
                <w:rStyle w:val="Odkaznarejstk"/>
              </w:rPr>
              <w:tab/>
            </w:r>
            <w:r>
              <w:rPr>
                <w:rStyle w:val="Odkaznarejstk"/>
              </w:rPr>
              <w:t>9</w:t>
            </w:r>
          </w:hyperlink>
        </w:p>
        <w:p xmlns:wp14="http://schemas.microsoft.com/office/word/2010/wordml" w14:paraId="5E0A9291" wp14:textId="77777777">
          <w:pPr>
            <w:pStyle w:val="TOC2"/>
            <w:tabs>
              <w:tab w:val="clear" w:pos="8789"/>
              <w:tab w:val="right" w:leader="dot" w:pos="9071"/>
            </w:tabs>
            <w:rPr/>
          </w:pPr>
          <w:hyperlink w:tooltip="Veřejná sbírka" w:anchor="__RefHeading___Toc17649_1034045428">
            <w:r>
              <w:rPr>
                <w:rStyle w:val="Odkaznarejstk"/>
              </w:rPr>
              <w:t>III.12. Veřejná sbírka</w:t>
            </w:r>
            <w:r>
              <w:rPr>
                <w:rStyle w:val="Odkaznarejstk"/>
              </w:rPr>
              <w:tab/>
            </w:r>
            <w:r>
              <w:rPr>
                <w:rStyle w:val="Odkaznarejstk"/>
              </w:rPr>
              <w:t>10</w:t>
            </w:r>
          </w:hyperlink>
        </w:p>
        <w:p xmlns:wp14="http://schemas.microsoft.com/office/word/2010/wordml" w14:paraId="73696182" wp14:textId="77777777">
          <w:pPr>
            <w:pStyle w:val="TOC2"/>
            <w:tabs>
              <w:tab w:val="clear" w:pos="8789"/>
              <w:tab w:val="right" w:leader="dot" w:pos="9071"/>
            </w:tabs>
            <w:rPr/>
          </w:pPr>
          <w:hyperlink w:tooltip="Výsledek hospodaření a daň z příjmu" w:anchor="__RefHeading___Toc17631_1034045428">
            <w:r>
              <w:rPr>
                <w:rStyle w:val="Odkaznarejstk"/>
              </w:rPr>
              <w:t>III.13. Výsledek hospodaření a daň z příjmu</w:t>
            </w:r>
            <w:r>
              <w:rPr>
                <w:rStyle w:val="Odkaznarejstk"/>
              </w:rPr>
              <w:tab/>
            </w:r>
            <w:r>
              <w:rPr>
                <w:rStyle w:val="Odkaznarejstk"/>
              </w:rPr>
              <w:t>11</w:t>
            </w:r>
          </w:hyperlink>
        </w:p>
        <w:p xmlns:wp14="http://schemas.microsoft.com/office/word/2010/wordml" w14:paraId="0AE8DD09" wp14:textId="77777777">
          <w:pPr>
            <w:pStyle w:val="TOC2"/>
            <w:tabs>
              <w:tab w:val="clear" w:pos="8789"/>
              <w:tab w:val="right" w:leader="dot" w:pos="9071"/>
            </w:tabs>
            <w:rPr/>
          </w:pPr>
          <w:hyperlink w:tooltip="Významné události mezi rozvahovým dnem a okamžikem sestavení účetní závěrky" w:anchor="__RefHeading___Toc17651_1034045428">
            <w:r>
              <w:rPr>
                <w:rStyle w:val="Odkaznarejstk"/>
              </w:rPr>
              <w:t>III.14. Významné události mezi rozvahovým dnem a okamžikem sestavení účetní závěrky</w:t>
            </w:r>
            <w:r>
              <w:rPr>
                <w:rStyle w:val="Odkaznarejstk"/>
              </w:rPr>
              <w:tab/>
            </w:r>
            <w:r>
              <w:rPr>
                <w:rStyle w:val="Odkaznarejstk"/>
              </w:rPr>
              <w:t>11</w:t>
            </w:r>
          </w:hyperlink>
          <w:r>
            <w:rPr>
              <w:rStyle w:val="Odkaznarejstk"/>
            </w:rPr>
            <w:fldChar w:fldCharType="end"/>
          </w:r>
        </w:p>
      </w:sdtContent>
    </w:sdt>
    <w:p xmlns:wp14="http://schemas.microsoft.com/office/word/2010/wordml" w14:paraId="4DDBEF00" wp14:textId="77777777">
      <w:pPr>
        <w:pStyle w:val="Normal"/>
        <w:spacing w:line="200" w:lineRule="atLeast"/>
        <w:rPr/>
      </w:pPr>
      <w:r>
        <w:rPr/>
      </w:r>
    </w:p>
    <w:p xmlns:wp14="http://schemas.microsoft.com/office/word/2010/wordml" w14:paraId="3461D779" wp14:textId="77777777">
      <w:pPr>
        <w:pStyle w:val="Heading1"/>
        <w:widowControl/>
        <w:numPr>
          <w:ilvl w:val="0"/>
          <w:numId w:val="0"/>
        </w:numPr>
        <w:suppressAutoHyphens w:val="true"/>
        <w:overflowPunct w:val="false"/>
        <w:bidi w:val="0"/>
        <w:spacing w:before="0" w:after="0"/>
        <w:ind w:left="432" w:hanging="0"/>
        <w:jc w:val="left"/>
        <w:rPr>
          <w:rStyle w:val="Strong"/>
          <w:rFonts w:eastAsia="Times New Roman"/>
          <w:color w:val="auto"/>
          <w:kern w:val="0"/>
          <w:szCs w:val="20"/>
          <w:lang w:val="cs-CZ" w:eastAsia="zh-CN" w:bidi="ar-SA"/>
        </w:rPr>
      </w:pPr>
      <w:r>
        <w:rPr/>
      </w:r>
    </w:p>
    <w:p xmlns:wp14="http://schemas.microsoft.com/office/word/2010/wordml" w14:paraId="3CF2D8B6" wp14:textId="77777777">
      <w:pPr>
        <w:pStyle w:val="Heading1"/>
        <w:widowControl/>
        <w:numPr>
          <w:ilvl w:val="0"/>
          <w:numId w:val="0"/>
        </w:numPr>
        <w:suppressAutoHyphens w:val="true"/>
        <w:overflowPunct w:val="false"/>
        <w:bidi w:val="0"/>
        <w:spacing w:before="0" w:after="0"/>
        <w:ind w:left="432" w:hanging="0"/>
        <w:jc w:val="left"/>
        <w:rPr>
          <w:rStyle w:val="Strong"/>
          <w:rFonts w:eastAsia="Times New Roman"/>
          <w:color w:val="auto"/>
          <w:kern w:val="0"/>
          <w:szCs w:val="20"/>
          <w:lang w:val="cs-CZ" w:eastAsia="zh-CN" w:bidi="ar-SA"/>
        </w:rPr>
      </w:pPr>
      <w:r>
        <w:rPr/>
      </w:r>
    </w:p>
    <w:p xmlns:wp14="http://schemas.microsoft.com/office/word/2010/wordml" w14:paraId="0FB78278" wp14:textId="77777777">
      <w:pPr>
        <w:pStyle w:val="Normal"/>
        <w:widowControl/>
        <w:suppressAutoHyphens w:val="true"/>
        <w:overflowPunct w:val="false"/>
        <w:bidi w:val="0"/>
        <w:spacing w:before="0" w:after="0"/>
        <w:jc w:val="left"/>
        <w:rPr>
          <w:rStyle w:val="Strong"/>
          <w:rFonts w:eastAsia="Times New Roman"/>
          <w:color w:val="auto"/>
          <w:kern w:val="0"/>
          <w:szCs w:val="20"/>
          <w:lang w:val="cs-CZ" w:eastAsia="zh-CN" w:bidi="ar-SA"/>
        </w:rPr>
      </w:pPr>
      <w:r>
        <w:rPr/>
      </w:r>
    </w:p>
    <w:p xmlns:wp14="http://schemas.microsoft.com/office/word/2010/wordml" w14:paraId="1FC39945" wp14:textId="77777777">
      <w:pPr>
        <w:pStyle w:val="Normal"/>
        <w:widowControl/>
        <w:suppressAutoHyphens w:val="true"/>
        <w:overflowPunct w:val="false"/>
        <w:bidi w:val="0"/>
        <w:spacing w:before="0" w:after="0"/>
        <w:jc w:val="left"/>
        <w:rPr>
          <w:rStyle w:val="Strong"/>
          <w:rFonts w:eastAsia="Times New Roman"/>
          <w:color w:val="auto"/>
          <w:kern w:val="0"/>
          <w:szCs w:val="20"/>
          <w:lang w:val="cs-CZ" w:eastAsia="zh-CN" w:bidi="ar-SA"/>
        </w:rPr>
      </w:pPr>
      <w:r>
        <w:rPr/>
      </w:r>
    </w:p>
    <w:p xmlns:wp14="http://schemas.microsoft.com/office/word/2010/wordml" w14:paraId="0562CB0E" wp14:textId="77777777">
      <w:pPr>
        <w:pStyle w:val="Normal"/>
        <w:widowControl/>
        <w:suppressAutoHyphens w:val="true"/>
        <w:overflowPunct w:val="false"/>
        <w:bidi w:val="0"/>
        <w:spacing w:before="0" w:after="0"/>
        <w:jc w:val="left"/>
        <w:rPr>
          <w:rStyle w:val="Strong"/>
          <w:rFonts w:eastAsia="Times New Roman"/>
          <w:color w:val="auto"/>
          <w:kern w:val="0"/>
          <w:szCs w:val="20"/>
          <w:lang w:val="cs-CZ" w:eastAsia="zh-CN" w:bidi="ar-SA"/>
        </w:rPr>
      </w:pPr>
      <w:r>
        <w:rPr/>
      </w:r>
    </w:p>
    <w:p xmlns:wp14="http://schemas.microsoft.com/office/word/2010/wordml" w14:paraId="34CE0A41" wp14:textId="77777777">
      <w:pPr>
        <w:pStyle w:val="Normal"/>
        <w:widowControl/>
        <w:suppressAutoHyphens w:val="true"/>
        <w:overflowPunct w:val="false"/>
        <w:bidi w:val="0"/>
        <w:spacing w:before="0" w:after="0"/>
        <w:jc w:val="left"/>
        <w:rPr>
          <w:rStyle w:val="Strong"/>
          <w:rFonts w:eastAsia="Times New Roman"/>
          <w:color w:val="auto"/>
          <w:kern w:val="0"/>
          <w:szCs w:val="20"/>
          <w:lang w:val="cs-CZ" w:eastAsia="zh-CN" w:bidi="ar-SA"/>
        </w:rPr>
      </w:pPr>
      <w:r>
        <w:rPr/>
      </w:r>
    </w:p>
    <w:p xmlns:wp14="http://schemas.microsoft.com/office/word/2010/wordml" w14:paraId="62EBF3C5" wp14:textId="77777777">
      <w:pPr>
        <w:pStyle w:val="Normal"/>
        <w:widowControl/>
        <w:suppressAutoHyphens w:val="true"/>
        <w:overflowPunct w:val="false"/>
        <w:bidi w:val="0"/>
        <w:spacing w:before="0" w:after="0"/>
        <w:jc w:val="left"/>
        <w:rPr>
          <w:rStyle w:val="Strong"/>
          <w:rFonts w:eastAsia="Times New Roman"/>
          <w:color w:val="auto"/>
          <w:kern w:val="0"/>
          <w:szCs w:val="20"/>
          <w:lang w:val="cs-CZ" w:eastAsia="zh-CN" w:bidi="ar-SA"/>
        </w:rPr>
      </w:pPr>
      <w:r>
        <w:rPr/>
      </w:r>
    </w:p>
    <w:p xmlns:wp14="http://schemas.microsoft.com/office/word/2010/wordml" w14:paraId="6D98A12B" wp14:textId="77777777">
      <w:pPr>
        <w:pStyle w:val="Normal"/>
        <w:widowControl/>
        <w:suppressAutoHyphens w:val="true"/>
        <w:overflowPunct w:val="false"/>
        <w:bidi w:val="0"/>
        <w:spacing w:before="0" w:after="0"/>
        <w:jc w:val="left"/>
        <w:rPr>
          <w:rStyle w:val="Strong"/>
          <w:rFonts w:eastAsia="Times New Roman"/>
          <w:color w:val="auto"/>
          <w:kern w:val="0"/>
          <w:szCs w:val="20"/>
          <w:lang w:val="cs-CZ" w:eastAsia="zh-CN" w:bidi="ar-SA"/>
        </w:rPr>
      </w:pPr>
      <w:r>
        <w:rPr/>
      </w:r>
    </w:p>
    <w:p xmlns:wp14="http://schemas.microsoft.com/office/word/2010/wordml" w14:paraId="2946DB82" wp14:textId="77777777">
      <w:pPr>
        <w:pStyle w:val="Normal"/>
        <w:widowControl/>
        <w:suppressAutoHyphens w:val="true"/>
        <w:overflowPunct w:val="false"/>
        <w:bidi w:val="0"/>
        <w:spacing w:before="0" w:after="0"/>
        <w:jc w:val="left"/>
        <w:rPr>
          <w:rStyle w:val="Strong"/>
          <w:rFonts w:eastAsia="Times New Roman"/>
          <w:color w:val="auto"/>
          <w:kern w:val="0"/>
          <w:szCs w:val="20"/>
          <w:lang w:val="cs-CZ" w:eastAsia="zh-CN" w:bidi="ar-SA"/>
        </w:rPr>
      </w:pPr>
      <w:r>
        <w:rPr/>
      </w:r>
    </w:p>
    <w:p xmlns:wp14="http://schemas.microsoft.com/office/word/2010/wordml" w14:paraId="5997CC1D" wp14:textId="77777777">
      <w:pPr>
        <w:pStyle w:val="Heading1"/>
        <w:widowControl/>
        <w:numPr>
          <w:ilvl w:val="0"/>
          <w:numId w:val="0"/>
        </w:numPr>
        <w:suppressAutoHyphens w:val="true"/>
        <w:overflowPunct w:val="false"/>
        <w:bidi w:val="0"/>
        <w:spacing w:before="0" w:after="0"/>
        <w:ind w:left="432" w:hanging="0"/>
        <w:jc w:val="left"/>
        <w:rPr>
          <w:rStyle w:val="Strong"/>
          <w:rFonts w:eastAsia="Times New Roman"/>
          <w:color w:val="auto"/>
          <w:kern w:val="0"/>
          <w:szCs w:val="20"/>
          <w:lang w:val="cs-CZ" w:eastAsia="zh-CN" w:bidi="ar-SA"/>
        </w:rPr>
      </w:pPr>
      <w:r>
        <w:rPr/>
      </w:r>
    </w:p>
    <w:p xmlns:wp14="http://schemas.microsoft.com/office/word/2010/wordml" w14:paraId="39EE17DC" wp14:textId="77777777">
      <w:pPr>
        <w:pStyle w:val="Heading1"/>
        <w:widowControl/>
        <w:numPr>
          <w:ilvl w:val="0"/>
          <w:numId w:val="0"/>
        </w:numPr>
        <w:suppressAutoHyphens w:val="true"/>
        <w:overflowPunct w:val="false"/>
        <w:bidi w:val="0"/>
        <w:spacing w:before="0" w:after="0"/>
        <w:ind w:left="0" w:hanging="0"/>
        <w:jc w:val="left"/>
        <w:rPr/>
      </w:pPr>
      <w:bookmarkStart w:name="__RefHeading___Toc889_3306076932" w:id="0"/>
      <w:bookmarkEnd w:id="0"/>
      <w:r>
        <w:rPr>
          <w:rStyle w:val="Strong"/>
          <w:rFonts w:eastAsia="Times New Roman"/>
          <w:b/>
          <w:color w:val="auto"/>
          <w:kern w:val="0"/>
          <w:szCs w:val="20"/>
          <w:lang w:val="cs-CZ" w:eastAsia="zh-CN" w:bidi="ar-SA"/>
        </w:rPr>
        <w:t>Úvodní slovo zakladatelky</w:t>
      </w:r>
    </w:p>
    <w:p xmlns:wp14="http://schemas.microsoft.com/office/word/2010/wordml" w14:paraId="110FFD37" wp14:textId="77777777">
      <w:pPr>
        <w:pStyle w:val="BodyText"/>
        <w:widowControl/>
        <w:spacing w:before="0" w:after="0"/>
        <w:ind w:left="0" w:right="0" w:hanging="0"/>
        <w:rPr>
          <w:rStyle w:val="Strong"/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</w:p>
    <w:p xmlns:wp14="http://schemas.microsoft.com/office/word/2010/wordml" w14:paraId="69AA4FA0" wp14:textId="77777777">
      <w:pPr>
        <w:pStyle w:val="BodyText"/>
        <w:widowControl/>
        <w:spacing w:before="0" w:after="0"/>
        <w:ind w:left="0" w:right="0" w:hanging="0"/>
        <w:rPr>
          <w:rFonts w:ascii="intervariable;arial;sans-serif" w:hAnsi="intervariable;arial;sans-serif" w:cs="Times New Roman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intervariable;arial;sans-serif" w:hAnsi="intervariable;arial;sans-serif" w:cs="Times New Roman"/>
          <w:b w:val="false"/>
          <w:i w:val="false"/>
          <w:caps w:val="false"/>
          <w:smallCaps w:val="false"/>
          <w:color w:val="000000"/>
          <w:spacing w:val="0"/>
          <w:sz w:val="24"/>
        </w:rPr>
        <w:t>Rok 2024 byl pro Nadační fond Nezávodím - Pomáhám velmi náročný, ale zároveň plný odhodlání pomáhat. Naším hlavním cílem bylo vybrat 1 000 000 Kč na operaci Sabinky, která trpí vzácným Wilkieho syndromem a potřebovala podstoupit operaci ve Španělsku.</w:t>
      </w:r>
    </w:p>
    <w:p xmlns:wp14="http://schemas.microsoft.com/office/word/2010/wordml" w14:paraId="11D2B03C" wp14:textId="77777777">
      <w:pPr>
        <w:pStyle w:val="BodyText"/>
        <w:widowControl/>
        <w:spacing w:before="0" w:after="0"/>
        <w:ind w:left="0" w:right="0" w:hanging="0"/>
        <w:rPr>
          <w:rFonts w:ascii="intervariable;arial;sans-serif" w:hAnsi="intervariable;arial;sans-serif" w:cs="Times New Roman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intervariable;arial;sans-serif" w:hAnsi="intervariable;arial;sans-serif" w:cs="Times New Roman"/>
          <w:b w:val="false"/>
          <w:i w:val="false"/>
          <w:caps w:val="false"/>
          <w:smallCaps w:val="false"/>
          <w:color w:val="000000"/>
          <w:spacing w:val="0"/>
          <w:sz w:val="24"/>
        </w:rPr>
        <w:t>Důležitou součástí této pomoci byl také projekt spojený s ultraběžeckým závodem Tenerife Blue Trail ve Španělsku. Dne 7. června 2024 jsem absolvovala náročnou trasu dlouhou 110 kilometrů, která vedla téměř až na vrchol sopky Pico de Teide.</w:t>
      </w:r>
    </w:p>
    <w:p xmlns:wp14="http://schemas.microsoft.com/office/word/2010/wordml" w14:paraId="6B699379" wp14:textId="77777777">
      <w:pPr>
        <w:pStyle w:val="BodyText"/>
        <w:widowControl/>
        <w:spacing w:before="0" w:after="0"/>
        <w:ind w:left="0" w:right="0" w:hanging="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</w:p>
    <w:p xmlns:wp14="http://schemas.microsoft.com/office/word/2010/wordml" w14:paraId="1BE58293" wp14:textId="77777777">
      <w:pPr>
        <w:pStyle w:val="BodyText"/>
        <w:widowControl/>
        <w:spacing w:before="0" w:after="0"/>
        <w:ind w:left="0" w:right="0" w:hanging="0"/>
        <w:rPr>
          <w:rFonts w:ascii="intervariable;arial;sans-serif" w:hAnsi="intervariable;arial;sans-serif" w:cs="Times New Roman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intervariable;arial;sans-serif" w:hAnsi="intervariable;arial;sans-serif" w:cs="Times New Roman"/>
          <w:b w:val="false"/>
          <w:i w:val="false"/>
          <w:caps w:val="false"/>
          <w:smallCaps w:val="false"/>
          <w:color w:val="000000"/>
          <w:spacing w:val="0"/>
          <w:sz w:val="24"/>
        </w:rPr>
        <w:t>Sbírku během roku podpořily také další projekty – například iniciativa Vyvezeme Sabinku na Lysou horu, spolupráce s firmou Mesit či zapojení festivalu Slovácké léto. Nadační fond zároveň uspořádal další ročník běžeckého závodu Cupitálek, který je tradiční součástí našich aktivit a propojuje sport s myšlenkou pomoci druhým.</w:t>
      </w:r>
    </w:p>
    <w:p xmlns:wp14="http://schemas.microsoft.com/office/word/2010/wordml" w14:paraId="3FE9F23F" wp14:textId="77777777">
      <w:pPr>
        <w:pStyle w:val="BodyText"/>
        <w:widowControl/>
        <w:spacing w:before="0" w:after="0"/>
        <w:ind w:left="0" w:right="0" w:hanging="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</w:p>
    <w:p xmlns:wp14="http://schemas.microsoft.com/office/word/2010/wordml" w14:paraId="07FF0C95" wp14:textId="77777777">
      <w:pPr>
        <w:pStyle w:val="BodyText"/>
        <w:widowControl/>
        <w:spacing w:before="0" w:after="0"/>
        <w:ind w:left="0" w:right="0" w:hanging="0"/>
        <w:rPr>
          <w:rFonts w:ascii="intervariable;arial;sans-serif" w:hAnsi="intervariable;arial;sans-serif" w:cs="Times New Roman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intervariable;arial;sans-serif" w:hAnsi="intervariable;arial;sans-serif" w:cs="Times New Roman"/>
          <w:b w:val="false"/>
          <w:i w:val="false"/>
          <w:caps w:val="false"/>
          <w:smallCaps w:val="false"/>
          <w:color w:val="000000"/>
          <w:spacing w:val="0"/>
          <w:sz w:val="24"/>
        </w:rPr>
        <w:t>Velkým projektem roku byl také Swiss Peaks 360, při kterém jsem absolvovala extrémní závod dlouhý 424 kilometrů přes švýcarské Alpy.</w:t>
      </w:r>
    </w:p>
    <w:p xmlns:wp14="http://schemas.microsoft.com/office/word/2010/wordml" w14:paraId="6265BFBD" wp14:textId="77777777">
      <w:pPr>
        <w:pStyle w:val="BodyText"/>
        <w:widowControl/>
        <w:spacing w:before="0" w:after="0"/>
        <w:ind w:left="0" w:right="0" w:hanging="0"/>
        <w:rPr>
          <w:rFonts w:ascii="intervariable;arial;sans-serif" w:hAnsi="intervariable;arial;sans-serif" w:cs="Times New Roman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intervariable;arial;sans-serif" w:hAnsi="intervariable;arial;sans-serif" w:cs="Times New Roman"/>
          <w:b w:val="false"/>
          <w:i w:val="false"/>
          <w:caps w:val="false"/>
          <w:smallCaps w:val="false"/>
          <w:color w:val="000000"/>
          <w:spacing w:val="0"/>
          <w:sz w:val="24"/>
        </w:rPr>
        <w:t>Rok 2024 tak znovu potvrdil, že díky spolupráci, odhodlání a podpoře veřejnosti můžeme společně pomáhat tam, kde je to nejvíce potřeba.</w:t>
      </w:r>
    </w:p>
    <w:p xmlns:wp14="http://schemas.microsoft.com/office/word/2010/wordml" w14:paraId="1F72F646" wp14:textId="77777777">
      <w:pPr>
        <w:pStyle w:val="BodyText"/>
        <w:widowControl/>
        <w:spacing w:before="0" w:after="0"/>
        <w:ind w:left="0" w:right="0" w:hanging="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</w:p>
    <w:p xmlns:wp14="http://schemas.microsoft.com/office/word/2010/wordml" w:rsidP="7D523725" w14:paraId="5E25B042" wp14:textId="77777777">
      <w:pPr>
        <w:pStyle w:val="BodyText"/>
        <w:widowControl w:val="1"/>
        <w:spacing w:before="0" w:after="0"/>
        <w:ind w:left="0" w:right="0" w:hanging="0"/>
        <w:rPr>
          <w:rFonts w:ascii="Times New Roman" w:hAnsi="Times New Roman" w:cs="Times New Roman"/>
          <w:sz w:val="20"/>
          <w:szCs w:val="20"/>
        </w:rPr>
      </w:pPr>
      <w:r w:rsidRPr="7D523725" w:rsidR="7D523725">
        <w:rPr>
          <w:rStyle w:val="Strong"/>
          <w:rFonts w:ascii="intervariable;arial;sans-serif" w:hAnsi="intervariable;arial;sans-serif"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4"/>
          <w:szCs w:val="24"/>
        </w:rPr>
        <w:t>Linda Tekeliová</w:t>
      </w:r>
      <w:r>
        <w:rPr>
          <w:rFonts w:ascii="intervariable;arial;sans-serif" w:hAnsi="intervariable;arial;sans-serif" w:cs="Times New Roman"/>
          <w:b w:val="false"/>
          <w:i w:val="false"/>
          <w:caps w:val="false"/>
          <w:smallCaps w:val="false"/>
          <w:color w:val="000000"/>
          <w:spacing w:val="0"/>
          <w:sz w:val="24"/>
        </w:rPr>
        <w:br/>
      </w:r>
      <w:r w:rsidRPr="7D523725" w:rsidR="7D523725">
        <w:rPr>
          <w:rFonts w:ascii="intervariable;arial;sans-serif" w:hAnsi="intervariable;arial;sans-serif"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4"/>
          <w:szCs w:val="24"/>
        </w:rPr>
        <w:t>zakladatelka</w:t>
      </w:r>
    </w:p>
    <w:p w:rsidR="7D523725" w:rsidP="7D523725" w:rsidRDefault="7D523725" w14:paraId="30A8BC1F" w14:textId="69416DE2">
      <w:pPr>
        <w:pStyle w:val="BodyText"/>
        <w:widowControl w:val="1"/>
        <w:spacing w:before="0" w:after="0"/>
        <w:ind w:left="0" w:right="0" w:hanging="0"/>
        <w:rPr>
          <w:rFonts w:ascii="intervariable;arial;sans-serif" w:hAnsi="intervariable;arial;sans-serif" w:cs="Times New Roman"/>
          <w:b w:val="0"/>
          <w:bCs w:val="0"/>
          <w:i w:val="0"/>
          <w:iCs w:val="0"/>
          <w:caps w:val="0"/>
          <w:smallCaps w:val="0"/>
          <w:color w:val="000000" w:themeColor="text2" w:themeTint="FF" w:themeShade="FF"/>
          <w:sz w:val="24"/>
          <w:szCs w:val="24"/>
        </w:rPr>
      </w:pPr>
    </w:p>
    <w:p w:rsidR="7D523725" w:rsidP="7D523725" w:rsidRDefault="7D523725" w14:paraId="38DD0068" w14:textId="344805A0">
      <w:pPr>
        <w:pStyle w:val="BodyText"/>
        <w:widowControl w:val="1"/>
        <w:spacing w:before="0" w:after="0"/>
        <w:ind w:left="0" w:right="0" w:hanging="0"/>
        <w:rPr>
          <w:rFonts w:ascii="intervariable;arial;sans-serif" w:hAnsi="intervariable;arial;sans-serif" w:cs="Times New Roman"/>
          <w:b w:val="0"/>
          <w:bCs w:val="0"/>
          <w:i w:val="0"/>
          <w:iCs w:val="0"/>
          <w:caps w:val="0"/>
          <w:smallCaps w:val="0"/>
          <w:color w:val="000000" w:themeColor="text2" w:themeTint="FF" w:themeShade="FF"/>
          <w:sz w:val="24"/>
          <w:szCs w:val="24"/>
        </w:rPr>
      </w:pPr>
    </w:p>
    <w:p xmlns:wp14="http://schemas.microsoft.com/office/word/2010/wordml" w14:paraId="08CE6F91" wp14:textId="6205909F">
      <w:pPr>
        <w:pStyle w:val="Normal"/>
        <w:spacing w:before="0" w:after="0"/>
      </w:pPr>
      <w:r w:rsidR="53271393">
        <w:drawing>
          <wp:inline xmlns:wp14="http://schemas.microsoft.com/office/word/2010/wordprocessingDrawing" wp14:editId="13B5B724" wp14:anchorId="1AD3A725">
            <wp:extent cx="5857538" cy="3291840"/>
            <wp:effectExtent l="0" t="0" r="0" b="0"/>
            <wp:docPr id="78570336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85703362" name="Picture 785703362"/>
                    <pic:cNvPicPr/>
                  </pic:nvPicPr>
                  <pic:blipFill>
                    <a:blip xmlns:r="http://schemas.openxmlformats.org/officeDocument/2006/relationships" r:embed="rId93503908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7538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61CDCEAD" wp14:textId="77777777">
      <w:pPr>
        <w:pStyle w:val="Heading1"/>
        <w:numPr>
          <w:ilvl w:val="0"/>
          <w:numId w:val="0"/>
        </w:numPr>
        <w:spacing w:before="0" w:after="0"/>
        <w:ind w:left="432" w:hanging="0"/>
        <w:rPr/>
      </w:pPr>
      <w:r>
        <w:rPr/>
      </w:r>
      <w:r>
        <w:br w:type="page"/>
      </w:r>
    </w:p>
    <w:p xmlns:wp14="http://schemas.microsoft.com/office/word/2010/wordml" w14:paraId="4E01C664" wp14:textId="77777777">
      <w:pPr>
        <w:pStyle w:val="Heading1"/>
        <w:numPr>
          <w:ilvl w:val="0"/>
          <w:numId w:val="2"/>
        </w:numPr>
        <w:spacing w:before="0" w:after="0"/>
        <w:rPr/>
      </w:pPr>
      <w:bookmarkStart w:name="__RefHeading___Toc17592_1034045428" w:id="1"/>
      <w:bookmarkEnd w:id="1"/>
      <w:r>
        <w:rPr/>
        <w:t>Základní údaje</w:t>
      </w:r>
    </w:p>
    <w:p xmlns:wp14="http://schemas.microsoft.com/office/word/2010/wordml" w14:paraId="6BB9E253" wp14:textId="77777777">
      <w:pPr>
        <w:pStyle w:val="Normal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</w:p>
    <w:p xmlns:wp14="http://schemas.microsoft.com/office/word/2010/wordml" w14:paraId="02E0026A" wp14:textId="77777777">
      <w:pPr>
        <w:pStyle w:val="Normal"/>
        <w:snapToGrid w:val="false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Účetní období: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01.01.2024 – 31.12.2024</w:t>
      </w:r>
    </w:p>
    <w:p xmlns:wp14="http://schemas.microsoft.com/office/word/2010/wordml" w14:paraId="23DE523C" wp14:textId="77777777">
      <w:pPr>
        <w:pStyle w:val="Normal"/>
        <w:snapToGrid w:val="false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</w:p>
    <w:p xmlns:wp14="http://schemas.microsoft.com/office/word/2010/wordml" w14:paraId="363E856A" wp14:textId="77777777">
      <w:pPr>
        <w:pStyle w:val="Normal"/>
        <w:snapToGrid w:val="false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Název: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eastAsia="Times New Roman" w:cs="Arial"/>
          <w:color w:val="auto"/>
          <w:kern w:val="0"/>
          <w:sz w:val="24"/>
          <w:szCs w:val="24"/>
          <w:lang w:val="cs-CZ" w:eastAsia="zh-CN" w:bidi="ar-SA"/>
        </w:rPr>
        <w:t>Nadační fond NEZÁVODÍM-POMÁHÁM</w:t>
      </w:r>
    </w:p>
    <w:p xmlns:wp14="http://schemas.microsoft.com/office/word/2010/wordml" w14:paraId="715E3A2A" wp14:textId="77777777">
      <w:pPr>
        <w:pStyle w:val="Normal"/>
        <w:snapToGrid w:val="false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Sídlo organizace: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eastAsia="Times New Roman" w:cs="Arial"/>
          <w:color w:val="auto"/>
          <w:kern w:val="0"/>
          <w:sz w:val="24"/>
          <w:szCs w:val="24"/>
          <w:lang w:val="cs-CZ" w:eastAsia="zh-CN" w:bidi="ar-SA"/>
        </w:rPr>
        <w:t>Šenovská 1638, 735 41 Petřvald</w:t>
      </w:r>
    </w:p>
    <w:p xmlns:wp14="http://schemas.microsoft.com/office/word/2010/wordml" w14:paraId="73933AF4" wp14:textId="77777777">
      <w:pPr>
        <w:pStyle w:val="Normal"/>
        <w:snapToGrid w:val="false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Právní forma: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nadační fond</w:t>
      </w:r>
    </w:p>
    <w:p xmlns:wp14="http://schemas.microsoft.com/office/word/2010/wordml" w14:paraId="6EE89DC7" wp14:textId="77777777">
      <w:pPr>
        <w:pStyle w:val="Normal"/>
        <w:snapToGrid w:val="false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Správní rada: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Tekeliová Linda</w:t>
      </w:r>
    </w:p>
    <w:p xmlns:wp14="http://schemas.microsoft.com/office/word/2010/wordml" w14:paraId="6B9367C6" wp14:textId="77777777">
      <w:pPr>
        <w:pStyle w:val="Normal"/>
        <w:snapToGrid w:val="false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Bc. Soukupová Iveta</w:t>
      </w:r>
    </w:p>
    <w:p xmlns:wp14="http://schemas.microsoft.com/office/word/2010/wordml" w14:paraId="7EEE6B2F" wp14:textId="77777777">
      <w:pPr>
        <w:pStyle w:val="Normal"/>
        <w:snapToGrid w:val="false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Ing. Rakovská Petra </w:t>
      </w:r>
    </w:p>
    <w:p xmlns:wp14="http://schemas.microsoft.com/office/word/2010/wordml" w14:paraId="0FEACA93" wp14:textId="77777777">
      <w:pPr>
        <w:pStyle w:val="Normal"/>
        <w:snapToGrid w:val="false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Revizor: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Ing. Knoppová Marcela</w:t>
      </w:r>
    </w:p>
    <w:p xmlns:wp14="http://schemas.microsoft.com/office/word/2010/wordml" w14:paraId="52E56223" wp14:textId="77777777">
      <w:pPr>
        <w:pStyle w:val="Normal"/>
        <w:snapToGrid w:val="false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</w:p>
    <w:p xmlns:wp14="http://schemas.microsoft.com/office/word/2010/wordml" w14:paraId="0DB21148" wp14:textId="77777777">
      <w:pPr>
        <w:pStyle w:val="Normal"/>
        <w:snapToGrid w:val="false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Datum vzniku: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21.7.2021, IČO: 11660627</w:t>
      </w:r>
    </w:p>
    <w:p xmlns:wp14="http://schemas.microsoft.com/office/word/2010/wordml" w14:paraId="07547A01" wp14:textId="77777777">
      <w:pPr>
        <w:pStyle w:val="Normal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</w:p>
    <w:p xmlns:wp14="http://schemas.microsoft.com/office/word/2010/wordml" w14:paraId="2BF727E0" wp14:textId="77777777">
      <w:pPr>
        <w:pStyle w:val="Normal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Účel (poslání):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cs-CZ" w:eastAsia="zh-CN" w:bidi="ar-SA"/>
        </w:rPr>
        <w:t xml:space="preserve">Účelem nadačního fondu je pomoc potřebným. Podpora a rozvoj </w:t>
      </w: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cs-CZ" w:eastAsia="zh-CN" w:bidi="ar-SA"/>
        </w:rPr>
        <w:tab/>
      </w: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cs-CZ" w:eastAsia="zh-CN" w:bidi="ar-SA"/>
        </w:rPr>
        <w:tab/>
      </w: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cs-CZ" w:eastAsia="zh-CN" w:bidi="ar-SA"/>
        </w:rPr>
        <w:tab/>
      </w: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cs-CZ" w:eastAsia="zh-CN" w:bidi="ar-SA"/>
        </w:rPr>
        <w:t>společnosti po stránce duchovní, humanitární, sociálně-</w:t>
      </w: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cs-CZ" w:eastAsia="zh-CN" w:bidi="ar-SA"/>
        </w:rPr>
        <w:tab/>
      </w: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cs-CZ" w:eastAsia="zh-CN" w:bidi="ar-SA"/>
        </w:rPr>
        <w:tab/>
      </w: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cs-CZ" w:eastAsia="zh-CN" w:bidi="ar-SA"/>
        </w:rPr>
        <w:tab/>
      </w: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cs-CZ" w:eastAsia="zh-CN" w:bidi="ar-SA"/>
        </w:rPr>
        <w:tab/>
      </w: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cs-CZ" w:eastAsia="zh-CN" w:bidi="ar-SA"/>
        </w:rPr>
        <w:t xml:space="preserve">zdravotní, kulturní, environmentální, sportovní a dále také v </w:t>
      </w: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cs-CZ" w:eastAsia="zh-CN" w:bidi="ar-SA"/>
        </w:rPr>
        <w:tab/>
      </w: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cs-CZ" w:eastAsia="zh-CN" w:bidi="ar-SA"/>
        </w:rPr>
        <w:tab/>
      </w: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cs-CZ" w:eastAsia="zh-CN" w:bidi="ar-SA"/>
        </w:rPr>
        <w:tab/>
      </w: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cs-CZ" w:eastAsia="zh-CN" w:bidi="ar-SA"/>
        </w:rPr>
        <w:tab/>
      </w: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cs-CZ" w:eastAsia="zh-CN" w:bidi="ar-SA"/>
        </w:rPr>
        <w:t>oblasti vzdělávání. Podpora se týká také zvířat.</w:t>
      </w:r>
      <w:r>
        <w:rPr>
          <w:rFonts w:ascii="Arial" w:hAnsi="Arial" w:eastAsia="Times New Roman" w:cs="Arial"/>
          <w:color w:val="auto"/>
          <w:kern w:val="0"/>
          <w:sz w:val="24"/>
          <w:szCs w:val="24"/>
          <w:lang w:val="cs-CZ" w:eastAsia="zh-CN" w:bidi="ar-SA"/>
        </w:rPr>
        <w:t xml:space="preserve"> </w:t>
      </w:r>
    </w:p>
    <w:p xmlns:wp14="http://schemas.microsoft.com/office/word/2010/wordml" w14:paraId="5043CB0F" wp14:textId="77777777">
      <w:pPr>
        <w:pStyle w:val="Normal"/>
        <w:spacing w:line="200" w:lineRule="atLeast"/>
        <w:rPr>
          <w:rFonts w:ascii="Arial" w:hAnsi="Arial" w:eastAsia="Times New Roman" w:cs="Arial"/>
          <w:color w:val="auto"/>
          <w:kern w:val="0"/>
          <w:sz w:val="24"/>
          <w:szCs w:val="24"/>
          <w:lang w:val="cs-CZ" w:eastAsia="zh-CN" w:bidi="ar-SA"/>
        </w:rPr>
      </w:pPr>
      <w:r>
        <w:rPr>
          <w:rFonts w:ascii="Arial" w:hAnsi="Arial" w:eastAsia="Times New Roman" w:cs="Arial"/>
          <w:color w:val="auto"/>
          <w:kern w:val="0"/>
          <w:sz w:val="24"/>
          <w:szCs w:val="24"/>
          <w:lang w:val="cs-CZ" w:eastAsia="zh-CN" w:bidi="ar-SA"/>
        </w:rPr>
      </w:r>
    </w:p>
    <w:p xmlns:wp14="http://schemas.microsoft.com/office/word/2010/wordml" w14:paraId="43F98AFE" wp14:textId="77777777">
      <w:pPr>
        <w:pStyle w:val="Normal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Hlavní činnost: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cs-CZ" w:eastAsia="zh-CN" w:bidi="ar-SA"/>
        </w:rPr>
        <w:t xml:space="preserve">Účelem nadačního fondu je pomoc potřebným. Podpora a rozvoj </w:t>
      </w: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cs-CZ" w:eastAsia="zh-CN" w:bidi="ar-SA"/>
        </w:rPr>
        <w:tab/>
      </w: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cs-CZ" w:eastAsia="zh-CN" w:bidi="ar-SA"/>
        </w:rPr>
        <w:tab/>
      </w: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cs-CZ" w:eastAsia="zh-CN" w:bidi="ar-SA"/>
        </w:rPr>
        <w:tab/>
      </w: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cs-CZ" w:eastAsia="zh-CN" w:bidi="ar-SA"/>
        </w:rPr>
        <w:t>společnosti po stránce duchovní, humanitární, sociálně-</w:t>
      </w: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cs-CZ" w:eastAsia="zh-CN" w:bidi="ar-SA"/>
        </w:rPr>
        <w:tab/>
      </w: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cs-CZ" w:eastAsia="zh-CN" w:bidi="ar-SA"/>
        </w:rPr>
        <w:tab/>
      </w: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cs-CZ" w:eastAsia="zh-CN" w:bidi="ar-SA"/>
        </w:rPr>
        <w:tab/>
      </w: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cs-CZ" w:eastAsia="zh-CN" w:bidi="ar-SA"/>
        </w:rPr>
        <w:tab/>
      </w: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cs-CZ" w:eastAsia="zh-CN" w:bidi="ar-SA"/>
        </w:rPr>
        <w:t xml:space="preserve">zdravotní, kulturní, environmentální, sportovní a dále také v </w:t>
      </w: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cs-CZ" w:eastAsia="zh-CN" w:bidi="ar-SA"/>
        </w:rPr>
        <w:tab/>
      </w: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cs-CZ" w:eastAsia="zh-CN" w:bidi="ar-SA"/>
        </w:rPr>
        <w:tab/>
      </w: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cs-CZ" w:eastAsia="zh-CN" w:bidi="ar-SA"/>
        </w:rPr>
        <w:tab/>
      </w: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cs-CZ" w:eastAsia="zh-CN" w:bidi="ar-SA"/>
        </w:rPr>
        <w:tab/>
      </w: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cs-CZ" w:eastAsia="zh-CN" w:bidi="ar-SA"/>
        </w:rPr>
        <w:t>oblasti vzdělávání. Podpora se týká také zvířat.</w:t>
      </w:r>
      <w:r>
        <w:rPr>
          <w:rFonts w:ascii="Arial" w:hAnsi="Arial" w:eastAsia="Times New Roman" w:cs="Arial"/>
          <w:color w:val="auto"/>
          <w:kern w:val="0"/>
          <w:sz w:val="24"/>
          <w:szCs w:val="24"/>
          <w:lang w:val="cs-CZ" w:eastAsia="zh-CN" w:bidi="ar-SA"/>
        </w:rPr>
        <w:t xml:space="preserve"> </w:t>
      </w:r>
    </w:p>
    <w:p xmlns:wp14="http://schemas.microsoft.com/office/word/2010/wordml" w14:paraId="07459315" wp14:textId="77777777">
      <w:pPr>
        <w:pStyle w:val="Normal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</w:p>
    <w:p xmlns:wp14="http://schemas.microsoft.com/office/word/2010/wordml" w14:paraId="1934065A" wp14:textId="77777777">
      <w:pPr>
        <w:pStyle w:val="Normal"/>
        <w:spacing w:line="200" w:lineRule="atLeast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</w:t>
      </w: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2"/>
          <w:szCs w:val="22"/>
          <w:lang w:val="cs-CZ" w:eastAsia="zh-CN" w:bidi="ar-SA"/>
        </w:rPr>
        <w:t xml:space="preserve">edlejší (hospodářská) činnost: </w:t>
      </w:r>
    </w:p>
    <w:p xmlns:wp14="http://schemas.microsoft.com/office/word/2010/wordml" w14:paraId="267D8444" wp14:textId="77777777">
      <w:pPr>
        <w:pStyle w:val="Normal"/>
        <w:spacing w:line="200" w:lineRule="atLeast"/>
        <w:jc w:val="both"/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2"/>
          <w:szCs w:val="22"/>
          <w:lang w:val="cs-CZ" w:eastAsia="zh-CN" w:bidi="ar-SA"/>
        </w:rPr>
      </w:pP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2"/>
          <w:szCs w:val="22"/>
          <w:lang w:val="cs-CZ" w:eastAsia="zh-CN" w:bidi="ar-SA"/>
        </w:rPr>
        <w:t xml:space="preserve">- výroba, obchod a služby neuvedené v přílohách 1 až 3 živnostenského zákona s obory činnosti: </w:t>
      </w:r>
    </w:p>
    <w:p xmlns:wp14="http://schemas.microsoft.com/office/word/2010/wordml" w14:paraId="77685655" wp14:textId="77777777">
      <w:pPr>
        <w:pStyle w:val="Normal"/>
        <w:spacing w:line="200" w:lineRule="atLeast"/>
        <w:jc w:val="both"/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2"/>
          <w:szCs w:val="22"/>
          <w:lang w:val="cs-CZ" w:eastAsia="zh-CN" w:bidi="ar-SA"/>
        </w:rPr>
      </w:pP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2"/>
          <w:szCs w:val="22"/>
          <w:lang w:val="cs-CZ" w:eastAsia="zh-CN" w:bidi="ar-SA"/>
        </w:rPr>
        <w:t>- Výroba školních a kancelářských potřeb, kromě výrobků z papíru, výroba bižuterie, kartáčnického a konfekčního zboží, deštníků, upomínkových předmětů</w:t>
      </w:r>
    </w:p>
    <w:p xmlns:wp14="http://schemas.microsoft.com/office/word/2010/wordml" w14:paraId="5514CD05" wp14:textId="77777777">
      <w:pPr>
        <w:pStyle w:val="Normal"/>
        <w:spacing w:line="200" w:lineRule="atLeast"/>
        <w:jc w:val="both"/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2"/>
          <w:szCs w:val="22"/>
          <w:lang w:val="cs-CZ" w:eastAsia="zh-CN" w:bidi="ar-SA"/>
        </w:rPr>
      </w:pP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2"/>
          <w:szCs w:val="22"/>
          <w:lang w:val="cs-CZ" w:eastAsia="zh-CN" w:bidi="ar-SA"/>
        </w:rPr>
        <w:t>- Zprostředkování obchodu a služeb</w:t>
      </w:r>
    </w:p>
    <w:p xmlns:wp14="http://schemas.microsoft.com/office/word/2010/wordml" w14:paraId="13379A0A" wp14:textId="77777777">
      <w:pPr>
        <w:pStyle w:val="Normal"/>
        <w:spacing w:line="200" w:lineRule="atLeast"/>
        <w:jc w:val="both"/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2"/>
          <w:szCs w:val="22"/>
          <w:lang w:val="cs-CZ" w:eastAsia="zh-CN" w:bidi="ar-SA"/>
        </w:rPr>
      </w:pP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2"/>
          <w:szCs w:val="22"/>
          <w:lang w:val="cs-CZ" w:eastAsia="zh-CN" w:bidi="ar-SA"/>
        </w:rPr>
        <w:t>- Velkoobchod a maloobchod</w:t>
      </w:r>
    </w:p>
    <w:p xmlns:wp14="http://schemas.microsoft.com/office/word/2010/wordml" w14:paraId="3EF3FBA4" wp14:textId="77777777">
      <w:pPr>
        <w:pStyle w:val="Normal"/>
        <w:spacing w:line="200" w:lineRule="atLeast"/>
        <w:jc w:val="both"/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2"/>
          <w:szCs w:val="22"/>
          <w:lang w:val="cs-CZ" w:eastAsia="zh-CN" w:bidi="ar-SA"/>
        </w:rPr>
      </w:pP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2"/>
          <w:szCs w:val="22"/>
          <w:lang w:val="cs-CZ" w:eastAsia="zh-CN" w:bidi="ar-SA"/>
        </w:rPr>
        <w:t>- Skladování, balení zboží, manipulace s nákladem a technické činnosti v dopravě</w:t>
      </w:r>
    </w:p>
    <w:p xmlns:wp14="http://schemas.microsoft.com/office/word/2010/wordml" w14:paraId="6AA8CF5B" wp14:textId="77777777">
      <w:pPr>
        <w:pStyle w:val="Normal"/>
        <w:spacing w:line="200" w:lineRule="atLeast"/>
        <w:jc w:val="both"/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2"/>
          <w:szCs w:val="22"/>
          <w:lang w:val="cs-CZ" w:eastAsia="zh-CN" w:bidi="ar-SA"/>
        </w:rPr>
      </w:pP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2"/>
          <w:szCs w:val="22"/>
          <w:lang w:val="cs-CZ" w:eastAsia="zh-CN" w:bidi="ar-SA"/>
        </w:rPr>
        <w:t>- Poradenská a konzultační činnost, zpracování odborných studií a posudků</w:t>
      </w:r>
    </w:p>
    <w:p xmlns:wp14="http://schemas.microsoft.com/office/word/2010/wordml" w14:paraId="59C83EE3" wp14:textId="77777777">
      <w:pPr>
        <w:pStyle w:val="Normal"/>
        <w:spacing w:line="200" w:lineRule="atLeast"/>
        <w:jc w:val="both"/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2"/>
          <w:szCs w:val="22"/>
          <w:lang w:val="cs-CZ" w:eastAsia="zh-CN" w:bidi="ar-SA"/>
        </w:rPr>
      </w:pP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2"/>
          <w:szCs w:val="22"/>
          <w:lang w:val="cs-CZ" w:eastAsia="zh-CN" w:bidi="ar-SA"/>
        </w:rPr>
        <w:t>- Výzkum a vývoj v oblasti přírodních a technických věd nebo společenských věd</w:t>
      </w:r>
    </w:p>
    <w:p xmlns:wp14="http://schemas.microsoft.com/office/word/2010/wordml" w14:paraId="2F938D91" wp14:textId="77777777">
      <w:pPr>
        <w:pStyle w:val="Normal"/>
        <w:spacing w:line="200" w:lineRule="atLeast"/>
        <w:jc w:val="both"/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2"/>
          <w:szCs w:val="22"/>
          <w:lang w:val="cs-CZ" w:eastAsia="zh-CN" w:bidi="ar-SA"/>
        </w:rPr>
      </w:pP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2"/>
          <w:szCs w:val="22"/>
          <w:lang w:val="cs-CZ" w:eastAsia="zh-CN" w:bidi="ar-SA"/>
        </w:rPr>
        <w:t>- Reklamní činnost, marketing, mediální zastoupení</w:t>
      </w:r>
    </w:p>
    <w:p xmlns:wp14="http://schemas.microsoft.com/office/word/2010/wordml" w14:paraId="3350E87A" wp14:textId="77777777">
      <w:pPr>
        <w:pStyle w:val="Normal"/>
        <w:spacing w:line="200" w:lineRule="atLeast"/>
        <w:jc w:val="both"/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2"/>
          <w:szCs w:val="22"/>
          <w:lang w:val="cs-CZ" w:eastAsia="zh-CN" w:bidi="ar-SA"/>
        </w:rPr>
      </w:pP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2"/>
          <w:szCs w:val="22"/>
          <w:lang w:val="cs-CZ" w:eastAsia="zh-CN" w:bidi="ar-SA"/>
        </w:rPr>
        <w:t>- Služby v oblasti administrativní správy a služby organizačně hospodářské povahy</w:t>
      </w:r>
    </w:p>
    <w:p xmlns:wp14="http://schemas.microsoft.com/office/word/2010/wordml" w14:paraId="63EC5E3D" wp14:textId="77777777">
      <w:pPr>
        <w:pStyle w:val="Normal"/>
        <w:spacing w:line="200" w:lineRule="atLeast"/>
        <w:jc w:val="both"/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2"/>
          <w:szCs w:val="22"/>
          <w:lang w:val="cs-CZ" w:eastAsia="zh-CN" w:bidi="ar-SA"/>
        </w:rPr>
      </w:pP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2"/>
          <w:szCs w:val="22"/>
          <w:lang w:val="cs-CZ" w:eastAsia="zh-CN" w:bidi="ar-SA"/>
        </w:rPr>
        <w:t>- Mimoškolní výchova a vzdělávání, pořádání kurzů, školení, včetně lektorské činnosti</w:t>
      </w:r>
    </w:p>
    <w:p xmlns:wp14="http://schemas.microsoft.com/office/word/2010/wordml" w14:paraId="7AEC7363" wp14:textId="77777777">
      <w:pPr>
        <w:pStyle w:val="Normal"/>
        <w:spacing w:line="200" w:lineRule="atLeast"/>
        <w:jc w:val="both"/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2"/>
          <w:szCs w:val="22"/>
          <w:lang w:val="cs-CZ" w:eastAsia="zh-CN" w:bidi="ar-SA"/>
        </w:rPr>
      </w:pP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2"/>
          <w:szCs w:val="22"/>
          <w:lang w:val="cs-CZ" w:eastAsia="zh-CN" w:bidi="ar-SA"/>
        </w:rPr>
        <w:t>- Provozování kulturních, kulturně-vzdělávacích a zábavních zařízení, pořádání kulturních produkcí, zábav, výstav, veletrhů, přehlídek, prodejních a obdobných akcí - Provozování tělovýchovných a sportovních zařízení a organizování sportovní činnosti - Poskytování služeb pro rodinu a domácnost</w:t>
      </w:r>
    </w:p>
    <w:p xmlns:wp14="http://schemas.microsoft.com/office/word/2010/wordml" w14:paraId="7346BC93" wp14:textId="77777777">
      <w:pPr>
        <w:pStyle w:val="Normal"/>
        <w:spacing w:line="200" w:lineRule="atLeast"/>
        <w:jc w:val="both"/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2"/>
          <w:szCs w:val="22"/>
          <w:lang w:val="cs-CZ" w:eastAsia="zh-CN" w:bidi="ar-SA"/>
        </w:rPr>
      </w:pP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2"/>
          <w:szCs w:val="22"/>
          <w:lang w:val="cs-CZ" w:eastAsia="zh-CN" w:bidi="ar-SA"/>
        </w:rPr>
        <w:t>- Výroba, obchod a služby jinde nezařazené</w:t>
      </w:r>
    </w:p>
    <w:p xmlns:wp14="http://schemas.microsoft.com/office/word/2010/wordml" w14:paraId="6537F28F" wp14:textId="77777777">
      <w:pPr>
        <w:pStyle w:val="Normal"/>
        <w:spacing w:line="200" w:lineRule="atLeast"/>
        <w:jc w:val="both"/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2"/>
          <w:szCs w:val="22"/>
          <w:lang w:val="cs-CZ" w:eastAsia="zh-CN" w:bidi="ar-SA"/>
        </w:rPr>
      </w:pP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2"/>
          <w:szCs w:val="22"/>
          <w:lang w:val="cs-CZ" w:eastAsia="zh-CN" w:bidi="ar-SA"/>
        </w:rPr>
      </w:r>
    </w:p>
    <w:p xmlns:wp14="http://schemas.microsoft.com/office/word/2010/wordml" w14:paraId="6DFB9E20" wp14:textId="77777777">
      <w:pPr>
        <w:pStyle w:val="Normal"/>
        <w:spacing w:line="200" w:lineRule="atLeast"/>
        <w:rPr>
          <w:rFonts w:ascii="Arial" w:hAnsi="Arial" w:cs="Arial"/>
          <w:sz w:val="24"/>
          <w:szCs w:val="24"/>
        </w:rPr>
      </w:pPr>
      <w:r>
        <w:rPr/>
      </w:r>
    </w:p>
    <w:p xmlns:wp14="http://schemas.microsoft.com/office/word/2010/wordml" w14:paraId="70DF9E56" wp14:textId="77777777">
      <w:pPr>
        <w:pStyle w:val="Normal"/>
        <w:spacing w:line="200" w:lineRule="atLeast"/>
        <w:rPr>
          <w:rFonts w:ascii="Arial" w:hAnsi="Arial" w:cs="Arial"/>
          <w:sz w:val="24"/>
          <w:szCs w:val="24"/>
        </w:rPr>
      </w:pPr>
      <w:r>
        <w:rPr/>
      </w:r>
      <w:r>
        <w:br w:type="page"/>
      </w:r>
    </w:p>
    <w:p xmlns:wp14="http://schemas.microsoft.com/office/word/2010/wordml" w14:paraId="5BCF72F5" wp14:textId="77777777">
      <w:pPr>
        <w:pStyle w:val="Heading1"/>
        <w:numPr>
          <w:ilvl w:val="0"/>
          <w:numId w:val="2"/>
        </w:numPr>
        <w:spacing w:before="0" w:after="0"/>
        <w:rPr/>
      </w:pPr>
      <w:bookmarkStart w:name="__RefHeading___Toc17594_1034045428" w:id="2"/>
      <w:bookmarkEnd w:id="2"/>
      <w:r>
        <w:rPr>
          <w:lang w:val="en-US"/>
        </w:rPr>
        <w:t>Obecn</w:t>
      </w:r>
      <w:r>
        <w:rPr/>
        <w:t>é účetní zásady</w:t>
      </w:r>
    </w:p>
    <w:p xmlns:wp14="http://schemas.microsoft.com/office/word/2010/wordml" w14:paraId="44E871BC" wp14:textId="77777777">
      <w:pPr>
        <w:pStyle w:val="Normal"/>
        <w:spacing w:line="200" w:lineRule="atLeas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</w:r>
    </w:p>
    <w:p xmlns:wp14="http://schemas.microsoft.com/office/word/2010/wordml" w14:paraId="144A5D23" wp14:textId="77777777">
      <w:pPr>
        <w:pStyle w:val="Normal"/>
        <w:spacing w:line="200" w:lineRule="atLeas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</w:r>
    </w:p>
    <w:p xmlns:wp14="http://schemas.microsoft.com/office/word/2010/wordml" w14:paraId="3275D0C8" wp14:textId="77777777">
      <w:pPr>
        <w:pStyle w:val="Heading2"/>
        <w:numPr>
          <w:ilvl w:val="1"/>
          <w:numId w:val="2"/>
        </w:numPr>
        <w:ind w:left="0" w:right="0" w:hanging="0"/>
        <w:rPr/>
      </w:pPr>
      <w:bookmarkStart w:name="__RefHeading___Toc17599_1034045428" w:id="3"/>
      <w:bookmarkEnd w:id="3"/>
      <w:r>
        <w:rPr/>
        <w:t>Dlouhodobý majetek</w:t>
      </w:r>
    </w:p>
    <w:p xmlns:wp14="http://schemas.microsoft.com/office/word/2010/wordml" w14:paraId="59B19C2B" wp14:textId="77777777">
      <w:pPr>
        <w:pStyle w:val="Zkladntextodsazen21"/>
        <w:spacing w:line="200" w:lineRule="atLeast"/>
        <w:ind w:left="0" w:right="0" w:hanging="0"/>
        <w:jc w:val="both"/>
        <w:rPr>
          <w:sz w:val="24"/>
        </w:rPr>
      </w:pPr>
      <w:r>
        <w:rPr>
          <w:sz w:val="24"/>
        </w:rPr>
        <w:t>Organizace v současné době neeviduje dlouhodobý majetek.</w:t>
      </w:r>
    </w:p>
    <w:p xmlns:wp14="http://schemas.microsoft.com/office/word/2010/wordml" w14:paraId="738610EB" wp14:textId="77777777">
      <w:pPr>
        <w:pStyle w:val="Normal"/>
        <w:spacing w:line="200" w:lineRule="atLeas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</w:r>
    </w:p>
    <w:p xmlns:wp14="http://schemas.microsoft.com/office/word/2010/wordml" w14:paraId="637805D2" wp14:textId="77777777">
      <w:pPr>
        <w:pStyle w:val="Normal"/>
        <w:rPr/>
      </w:pPr>
      <w:r>
        <w:rPr/>
      </w:r>
    </w:p>
    <w:p xmlns:wp14="http://schemas.microsoft.com/office/word/2010/wordml" w14:paraId="6647A181" wp14:textId="77777777">
      <w:pPr>
        <w:pStyle w:val="Heading2"/>
        <w:numPr>
          <w:ilvl w:val="1"/>
          <w:numId w:val="2"/>
        </w:numPr>
        <w:ind w:left="0" w:right="0" w:hanging="0"/>
        <w:rPr/>
      </w:pPr>
      <w:bookmarkStart w:name="__RefHeading___Toc17601_1034045428" w:id="4"/>
      <w:bookmarkEnd w:id="4"/>
      <w:r>
        <w:rPr/>
        <w:t>Zásoby</w:t>
      </w:r>
    </w:p>
    <w:p xmlns:wp14="http://schemas.microsoft.com/office/word/2010/wordml" w14:paraId="65728B45" wp14:textId="77777777">
      <w:pPr>
        <w:pStyle w:val="Normal"/>
        <w:spacing w:line="200" w:lineRule="atLeas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Organizace eviduje v zásobách pouze zboží – nakoupené předměty (kosmetické taštičky, náramky, vaky na boty, čelenky, trička, čepice apod.), které prodává na akcích. O zboží účtuje způsobem A. </w:t>
      </w:r>
    </w:p>
    <w:p xmlns:wp14="http://schemas.microsoft.com/office/word/2010/wordml" w14:paraId="463F29E8" wp14:textId="77777777">
      <w:pPr>
        <w:pStyle w:val="Normal"/>
        <w:spacing w:line="200" w:lineRule="atLeas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</w:r>
    </w:p>
    <w:p xmlns:wp14="http://schemas.microsoft.com/office/word/2010/wordml" w14:paraId="3B7B4B86" wp14:textId="77777777">
      <w:pPr>
        <w:pStyle w:val="Normal"/>
        <w:spacing w:line="200" w:lineRule="atLeas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</w:r>
    </w:p>
    <w:p xmlns:wp14="http://schemas.microsoft.com/office/word/2010/wordml" w14:paraId="5DD650C5" wp14:textId="77777777">
      <w:pPr>
        <w:pStyle w:val="Heading2"/>
        <w:numPr>
          <w:ilvl w:val="1"/>
          <w:numId w:val="2"/>
        </w:numPr>
        <w:ind w:left="0" w:right="0" w:hanging="0"/>
        <w:rPr/>
      </w:pPr>
      <w:bookmarkStart w:name="__RefHeading___Toc17603_1034045428" w:id="5"/>
      <w:bookmarkEnd w:id="5"/>
      <w:r>
        <w:rPr/>
        <w:t>Pohledávky</w:t>
      </w:r>
    </w:p>
    <w:p xmlns:wp14="http://schemas.microsoft.com/office/word/2010/wordml" w14:paraId="2DCF4DA7" wp14:textId="77777777">
      <w:pPr>
        <w:pStyle w:val="BodyText"/>
        <w:jc w:val="both"/>
        <w:rPr/>
      </w:pPr>
      <w:r>
        <w:rPr/>
        <w:t>Pohledávky se oceňují při svém vzniku jmenovitou hodnotou. Organizace běžně v </w:t>
      </w:r>
      <w:r>
        <w:rPr>
          <w:lang w:val="de-DE"/>
        </w:rPr>
        <w:t>souladu s vyhl</w:t>
      </w:r>
      <w:r>
        <w:rPr>
          <w:lang w:val="cs-CZ"/>
        </w:rPr>
        <w:t>áškou</w:t>
      </w:r>
      <w:r>
        <w:rPr/>
        <w:t xml:space="preserve"> netvoří opravné položky mimo opravných položek dle zákona o rezervách. O případné tvorbě opravné položky může rozhodnout správní rada. </w:t>
      </w:r>
    </w:p>
    <w:p xmlns:wp14="http://schemas.microsoft.com/office/word/2010/wordml" w14:paraId="3A0FF5F2" wp14:textId="77777777">
      <w:pPr>
        <w:pStyle w:val="BodyText"/>
        <w:jc w:val="both"/>
        <w:rPr/>
      </w:pPr>
      <w:r>
        <w:rPr/>
      </w:r>
    </w:p>
    <w:p xmlns:wp14="http://schemas.microsoft.com/office/word/2010/wordml" w14:paraId="5630AD66" wp14:textId="77777777">
      <w:pPr>
        <w:pStyle w:val="BodyText"/>
        <w:jc w:val="both"/>
        <w:rPr>
          <w:b/>
          <w:bCs/>
          <w:sz w:val="24"/>
        </w:rPr>
      </w:pPr>
      <w:r>
        <w:rPr>
          <w:b/>
          <w:bCs/>
          <w:sz w:val="24"/>
        </w:rPr>
      </w:r>
    </w:p>
    <w:p xmlns:wp14="http://schemas.microsoft.com/office/word/2010/wordml" w14:paraId="784CFA71" wp14:textId="77777777">
      <w:pPr>
        <w:pStyle w:val="Heading2"/>
        <w:numPr>
          <w:ilvl w:val="1"/>
          <w:numId w:val="2"/>
        </w:numPr>
        <w:ind w:left="0" w:right="0" w:hanging="0"/>
        <w:rPr/>
      </w:pPr>
      <w:bookmarkStart w:name="__RefHeading___Toc17605_1034045428" w:id="6"/>
      <w:bookmarkEnd w:id="6"/>
      <w:r>
        <w:rPr/>
        <w:t>Cizoměnové transakce</w:t>
      </w:r>
    </w:p>
    <w:p xmlns:wp14="http://schemas.microsoft.com/office/word/2010/wordml" w14:paraId="79F89200" wp14:textId="77777777">
      <w:pPr>
        <w:pStyle w:val="BodyText"/>
        <w:jc w:val="both"/>
        <w:rPr/>
      </w:pPr>
      <w:r>
        <w:rPr/>
        <w:t>Majetek a závazky pořízené v cizí měně se oceňují v českých korunách v kurzu platném ke dni jejich vzniku.</w:t>
      </w:r>
    </w:p>
    <w:p xmlns:wp14="http://schemas.microsoft.com/office/word/2010/wordml" w14:paraId="61829076" wp14:textId="77777777">
      <w:pPr>
        <w:pStyle w:val="BodyText"/>
        <w:rPr/>
      </w:pPr>
      <w:r>
        <w:rPr/>
      </w:r>
    </w:p>
    <w:p xmlns:wp14="http://schemas.microsoft.com/office/word/2010/wordml" w14:paraId="2BA226A1" wp14:textId="77777777">
      <w:pPr>
        <w:pStyle w:val="BodyText"/>
        <w:rPr/>
      </w:pPr>
      <w:r>
        <w:rPr/>
      </w:r>
    </w:p>
    <w:p xmlns:wp14="http://schemas.microsoft.com/office/word/2010/wordml" w14:paraId="2949DDE1" wp14:textId="77777777">
      <w:pPr>
        <w:pStyle w:val="Heading2"/>
        <w:numPr>
          <w:ilvl w:val="1"/>
          <w:numId w:val="2"/>
        </w:numPr>
        <w:ind w:left="0" w:right="0" w:hanging="0"/>
        <w:rPr/>
      </w:pPr>
      <w:bookmarkStart w:name="__RefHeading___Toc17607_1034045428" w:id="7"/>
      <w:bookmarkEnd w:id="7"/>
      <w:r>
        <w:rPr/>
        <w:t>Časové rozlišení</w:t>
      </w:r>
    </w:p>
    <w:p xmlns:wp14="http://schemas.microsoft.com/office/word/2010/wordml" w14:paraId="3CFF4C85" wp14:textId="77777777">
      <w:pPr>
        <w:pStyle w:val="Zkladntextodsazen21"/>
        <w:spacing w:line="200" w:lineRule="atLeast"/>
        <w:ind w:left="0" w:right="0" w:hanging="0"/>
        <w:jc w:val="both"/>
        <w:rPr>
          <w:sz w:val="24"/>
        </w:rPr>
      </w:pPr>
      <w:r>
        <w:rPr>
          <w:sz w:val="24"/>
        </w:rPr>
        <w:t xml:space="preserve">Organizace účtuje o nákladech příštích období. Prostřednictvím nákladů příštích období časově rozlišuje náklady, které souvisí s dalším či dalšími obdobími. Organizace nerozlišuje náklady, které se každoročně opakují a náklady, které jsou svou částkou nevýznamné, tj. do výše 1.000 Kč. </w:t>
      </w:r>
    </w:p>
    <w:p xmlns:wp14="http://schemas.microsoft.com/office/word/2010/wordml" w14:paraId="17AD93B2" wp14:textId="77777777">
      <w:pPr>
        <w:pStyle w:val="Zkladntextodsazen21"/>
        <w:spacing w:line="200" w:lineRule="atLeast"/>
        <w:ind w:left="0" w:right="0" w:hanging="0"/>
        <w:jc w:val="both"/>
        <w:rPr>
          <w:sz w:val="24"/>
        </w:rPr>
      </w:pPr>
      <w:r>
        <w:rPr>
          <w:sz w:val="24"/>
        </w:rPr>
      </w:r>
    </w:p>
    <w:p xmlns:wp14="http://schemas.microsoft.com/office/word/2010/wordml" w14:paraId="0DE4B5B7" wp14:textId="77777777">
      <w:pPr>
        <w:pStyle w:val="Zkladntextodsazen21"/>
        <w:spacing w:line="200" w:lineRule="atLeast"/>
        <w:ind w:left="0" w:right="0" w:hanging="0"/>
        <w:rPr>
          <w:sz w:val="24"/>
        </w:rPr>
      </w:pPr>
      <w:r>
        <w:rPr>
          <w:sz w:val="24"/>
        </w:rPr>
      </w:r>
    </w:p>
    <w:p xmlns:wp14="http://schemas.microsoft.com/office/word/2010/wordml" w14:paraId="2A31BD09" wp14:textId="77777777">
      <w:pPr>
        <w:pStyle w:val="Heading2"/>
        <w:numPr>
          <w:ilvl w:val="1"/>
          <w:numId w:val="2"/>
        </w:numPr>
        <w:ind w:left="0" w:right="0" w:hanging="0"/>
        <w:rPr/>
      </w:pPr>
      <w:bookmarkStart w:name="__RefHeading___Toc17611_1034045428" w:id="8"/>
      <w:bookmarkEnd w:id="8"/>
      <w:r>
        <w:rPr/>
        <w:t>Veřejná sbírka</w:t>
      </w:r>
    </w:p>
    <w:p xmlns:wp14="http://schemas.microsoft.com/office/word/2010/wordml" w14:paraId="79FF8094" wp14:textId="77777777">
      <w:pPr>
        <w:pStyle w:val="Zkladntextodsazen21"/>
        <w:spacing w:line="200" w:lineRule="atLeast"/>
        <w:ind w:left="0" w:right="0" w:hanging="0"/>
        <w:jc w:val="both"/>
        <w:rPr/>
      </w:pPr>
      <w:r>
        <w:rPr>
          <w:sz w:val="24"/>
        </w:rPr>
        <w:t xml:space="preserve">Ve fondech na </w:t>
      </w:r>
      <w:r>
        <w:rPr>
          <w:sz w:val="24"/>
          <w:lang w:val="cs-CZ"/>
        </w:rPr>
        <w:t xml:space="preserve">účtu 911 – Fond veřejné sbírky </w:t>
      </w:r>
      <w:r>
        <w:rPr>
          <w:sz w:val="24"/>
        </w:rPr>
        <w:t xml:space="preserve">organizace účtuje o zdrojích získaných z veřejné sbírky. Průběžně organizace účtuje o použití výtěžku veřejné sbírky podvojným zápisem na vrub fondu veřejné sbírky  ve prospěch účtu 682 – Přijaté dary. Organizace pro zúčtování fondu v tomto případě používá účet skupiny 68 místo účtu skupiny 64 z důvodu věrnějšího zobrazení skutečnosti ve výkazu zisku a ztráty (příjem do sbírky má charakter přijatých příspěvků - darů). Vykazovaný stav fondu veřejné sbírky odpovídá neutracené částce z veřejné sbírky určené pro další použití, tj. stavu sbírkového bankovního účtu k rozvahovému dni. </w:t>
      </w:r>
    </w:p>
    <w:p xmlns:wp14="http://schemas.microsoft.com/office/word/2010/wordml" w14:paraId="66204FF1" wp14:textId="77777777">
      <w:pPr>
        <w:pStyle w:val="Zkladntextodsazen21"/>
        <w:spacing w:line="200" w:lineRule="atLeast"/>
        <w:ind w:left="0" w:right="0" w:hanging="0"/>
        <w:jc w:val="both"/>
        <w:rPr>
          <w:sz w:val="24"/>
        </w:rPr>
      </w:pPr>
      <w:r>
        <w:rPr>
          <w:sz w:val="24"/>
        </w:rPr>
      </w:r>
    </w:p>
    <w:p xmlns:wp14="http://schemas.microsoft.com/office/word/2010/wordml" w14:paraId="2DBF0D7D" wp14:textId="77777777">
      <w:pPr>
        <w:pStyle w:val="Zkladntextodsazen21"/>
        <w:spacing w:line="200" w:lineRule="atLeast"/>
        <w:ind w:left="0" w:right="0" w:hanging="0"/>
        <w:jc w:val="both"/>
        <w:rPr>
          <w:sz w:val="24"/>
        </w:rPr>
      </w:pPr>
      <w:r>
        <w:rPr>
          <w:sz w:val="24"/>
        </w:rPr>
      </w:r>
    </w:p>
    <w:p xmlns:wp14="http://schemas.microsoft.com/office/word/2010/wordml" w14:paraId="1C237676" wp14:textId="77777777">
      <w:pPr>
        <w:pStyle w:val="Heading2"/>
        <w:numPr>
          <w:ilvl w:val="1"/>
          <w:numId w:val="2"/>
        </w:numPr>
        <w:ind w:left="0" w:right="0" w:hanging="0"/>
        <w:rPr/>
      </w:pPr>
      <w:bookmarkStart w:name="__RefHeading___Toc17613_1034045428" w:id="9"/>
      <w:bookmarkEnd w:id="9"/>
      <w:r>
        <w:rPr/>
        <w:t>Přijaté dary</w:t>
      </w:r>
    </w:p>
    <w:p xmlns:wp14="http://schemas.microsoft.com/office/word/2010/wordml" w14:paraId="03DDD62B" wp14:textId="77777777">
      <w:pPr>
        <w:pStyle w:val="Zkladntextodsazen21"/>
        <w:spacing w:line="200" w:lineRule="atLeast"/>
        <w:ind w:left="0" w:right="0" w:hanging="0"/>
        <w:jc w:val="both"/>
        <w:rPr>
          <w:sz w:val="24"/>
        </w:rPr>
      </w:pPr>
      <w:r>
        <w:rPr>
          <w:sz w:val="24"/>
        </w:rPr>
        <w:t xml:space="preserve">Přijaté individuální dary účtuje organizace ke dni přijetí buď přímo ve prospěch výnosů na účet 682 – Přijaté dary (velmi specifický účel, je zřejmé jejich použití v daném účetním období) nebo ve prospěch fondu 911 – Fond darů na hlavní činnost a na vrub účtu 211 – Pokladna nebo 221 – Bankovní účet. Průběžně, popř. nejpozději k rozvahovému dni, organizace účtuje o použití darů z fondu podvojným zápisem na vrub fondu a ve prospěch účtu 682 – Přijaté dary. Organizace pro zúčtování fondu v tomto případě používá účet skupiny 68 místo účtu skupiny 64 z důvodu věrnějšího zobrazení skutečnosti ve výkazu zisku a ztráty (použití individuálních darů z fondu má charakter přijatých příspěvků - darů). Vykazovaný stav fondu individuálních darů odpovídá výši doposud neutracených darů. </w:t>
      </w:r>
    </w:p>
    <w:p xmlns:wp14="http://schemas.microsoft.com/office/word/2010/wordml" w14:paraId="6B62F1B3" wp14:textId="77777777">
      <w:pPr>
        <w:pStyle w:val="Zkladntextodsazen21"/>
        <w:spacing w:line="200" w:lineRule="atLeast"/>
        <w:ind w:left="0" w:right="0" w:hanging="0"/>
        <w:rPr>
          <w:sz w:val="24"/>
        </w:rPr>
      </w:pPr>
      <w:r>
        <w:rPr>
          <w:sz w:val="24"/>
        </w:rPr>
      </w:r>
    </w:p>
    <w:p xmlns:wp14="http://schemas.microsoft.com/office/word/2010/wordml" w14:paraId="02F2C34E" wp14:textId="77777777">
      <w:pPr>
        <w:pStyle w:val="Zkladntextodsazen21"/>
        <w:spacing w:line="200" w:lineRule="atLeast"/>
        <w:ind w:left="0" w:right="0" w:hanging="0"/>
        <w:jc w:val="both"/>
        <w:rPr>
          <w:sz w:val="24"/>
        </w:rPr>
      </w:pPr>
      <w:r>
        <w:rPr>
          <w:sz w:val="24"/>
        </w:rPr>
      </w:r>
    </w:p>
    <w:p xmlns:wp14="http://schemas.microsoft.com/office/word/2010/wordml" w14:paraId="5F38507B" wp14:textId="77777777">
      <w:pPr>
        <w:pStyle w:val="Heading2"/>
        <w:numPr>
          <w:ilvl w:val="1"/>
          <w:numId w:val="2"/>
        </w:numPr>
        <w:ind w:left="0" w:right="0" w:hanging="0"/>
        <w:rPr/>
      </w:pPr>
      <w:bookmarkStart w:name="__RefHeading___Toc17617_1034045428" w:id="10"/>
      <w:bookmarkEnd w:id="10"/>
      <w:r>
        <w:rPr/>
        <w:t>Vlastní jmění, nadační kapitál</w:t>
      </w:r>
    </w:p>
    <w:p xmlns:wp14="http://schemas.microsoft.com/office/word/2010/wordml" w14:paraId="4AFF9164" wp14:textId="77777777">
      <w:pPr>
        <w:pStyle w:val="BodyText"/>
        <w:rPr/>
      </w:pPr>
      <w:r>
        <w:rPr>
          <w:rFonts w:eastAsia="Arial"/>
        </w:rPr>
        <w:t>Vlastní jmění nadačního fondu je tvořeno základním vkladem ve výši 1.000,- Kč (jedentisíckč), který je splacen.</w:t>
      </w:r>
    </w:p>
    <w:p xmlns:wp14="http://schemas.microsoft.com/office/word/2010/wordml" w14:paraId="680A4E5D" wp14:textId="77777777">
      <w:pPr>
        <w:pStyle w:val="BodyText"/>
        <w:rPr/>
      </w:pPr>
      <w:r>
        <w:rPr/>
      </w:r>
    </w:p>
    <w:p xmlns:wp14="http://schemas.microsoft.com/office/word/2010/wordml" w14:paraId="7005AB7B" wp14:textId="77777777">
      <w:pPr>
        <w:pStyle w:val="Heading2"/>
        <w:numPr>
          <w:ilvl w:val="1"/>
          <w:numId w:val="2"/>
        </w:numPr>
        <w:ind w:left="0" w:right="0" w:hanging="0"/>
        <w:rPr/>
      </w:pPr>
      <w:bookmarkStart w:name="__RefHeading___Toc17619_1034045428" w:id="11"/>
      <w:bookmarkEnd w:id="11"/>
      <w:r>
        <w:rPr/>
        <w:t>Daň z příjmů</w:t>
      </w:r>
    </w:p>
    <w:p xmlns:wp14="http://schemas.microsoft.com/office/word/2010/wordml" w14:paraId="656656F0" wp14:textId="77777777">
      <w:pPr>
        <w:pStyle w:val="BodyText"/>
        <w:jc w:val="both"/>
        <w:rPr/>
      </w:pPr>
      <w:r>
        <w:rPr/>
        <w:t xml:space="preserve">Organizace je veřejně prospěšným poplatníkem v souladu s §17a zákona č. 586/1992 Sb., o daních z příjmů, ve znění pozdějších předpisů (dále jen ZDP). </w:t>
      </w:r>
    </w:p>
    <w:p xmlns:wp14="http://schemas.microsoft.com/office/word/2010/wordml" w14:paraId="19219836" wp14:textId="77777777">
      <w:pPr>
        <w:pStyle w:val="BodyText"/>
        <w:jc w:val="both"/>
        <w:rPr/>
      </w:pPr>
      <w:r>
        <w:rPr/>
      </w:r>
    </w:p>
    <w:p xmlns:wp14="http://schemas.microsoft.com/office/word/2010/wordml" w14:paraId="4406FF68" wp14:textId="77777777">
      <w:pPr>
        <w:pStyle w:val="BodyText"/>
        <w:jc w:val="both"/>
        <w:rPr/>
      </w:pPr>
      <w:r>
        <w:rPr/>
        <w:t xml:space="preserve">Organizace uplatňuje osvobození darů podle §19b odst. 2 b) ZDP vždy, když je to možné. </w:t>
      </w:r>
    </w:p>
    <w:p xmlns:wp14="http://schemas.microsoft.com/office/word/2010/wordml" w14:paraId="296FEF7D" wp14:textId="77777777">
      <w:pPr>
        <w:pStyle w:val="BodyText"/>
        <w:jc w:val="both"/>
        <w:rPr/>
      </w:pPr>
      <w:r>
        <w:rPr/>
      </w:r>
    </w:p>
    <w:p xmlns:wp14="http://schemas.microsoft.com/office/word/2010/wordml" w14:paraId="7194DBDC" wp14:textId="77777777">
      <w:pPr>
        <w:pStyle w:val="BodyText"/>
        <w:rPr/>
      </w:pPr>
      <w:r>
        <w:rPr/>
      </w:r>
    </w:p>
    <w:p xmlns:wp14="http://schemas.microsoft.com/office/word/2010/wordml" w14:paraId="769D0D3C" wp14:textId="77777777">
      <w:pPr>
        <w:pStyle w:val="BodyText"/>
        <w:rPr/>
      </w:pPr>
      <w:r>
        <w:rPr/>
      </w:r>
    </w:p>
    <w:p xmlns:wp14="http://schemas.microsoft.com/office/word/2010/wordml" w14:paraId="54CD245A" wp14:textId="77777777">
      <w:pPr>
        <w:pStyle w:val="BodyText"/>
        <w:rPr/>
      </w:pPr>
      <w:r>
        <w:rPr/>
      </w:r>
    </w:p>
    <w:p xmlns:wp14="http://schemas.microsoft.com/office/word/2010/wordml" w14:paraId="1231BE67" wp14:textId="77777777">
      <w:pPr>
        <w:pStyle w:val="Zkladntextodsazen21"/>
        <w:spacing w:line="200" w:lineRule="atLeast"/>
        <w:ind w:left="0" w:right="0" w:hanging="0"/>
        <w:jc w:val="both"/>
        <w:rPr>
          <w:b/>
          <w:bCs/>
          <w:sz w:val="24"/>
        </w:rPr>
      </w:pPr>
      <w:r>
        <w:rPr>
          <w:b/>
          <w:bCs/>
          <w:sz w:val="24"/>
        </w:rPr>
      </w:r>
    </w:p>
    <w:p xmlns:wp14="http://schemas.microsoft.com/office/word/2010/wordml" w14:paraId="36FEB5B0" wp14:textId="77777777">
      <w:pPr>
        <w:pStyle w:val="Zkladntextodsazen21"/>
        <w:spacing w:line="200" w:lineRule="atLeast"/>
        <w:ind w:left="0" w:right="0" w:hanging="0"/>
        <w:jc w:val="both"/>
        <w:rPr>
          <w:b/>
          <w:bCs/>
          <w:sz w:val="24"/>
        </w:rPr>
      </w:pPr>
      <w:r>
        <w:rPr>
          <w:b/>
          <w:bCs/>
          <w:sz w:val="24"/>
        </w:rPr>
      </w:r>
    </w:p>
    <w:p xmlns:wp14="http://schemas.microsoft.com/office/word/2010/wordml" w14:paraId="30D7AA69" wp14:textId="77777777">
      <w:pPr>
        <w:pStyle w:val="Zkladntextodsazen21"/>
        <w:spacing w:line="200" w:lineRule="atLeast"/>
        <w:ind w:left="0" w:right="0" w:hanging="0"/>
        <w:jc w:val="both"/>
        <w:rPr>
          <w:b/>
          <w:bCs/>
          <w:sz w:val="24"/>
        </w:rPr>
      </w:pPr>
      <w:r>
        <w:rPr>
          <w:b/>
          <w:bCs/>
          <w:sz w:val="24"/>
        </w:rPr>
      </w:r>
    </w:p>
    <w:p xmlns:wp14="http://schemas.microsoft.com/office/word/2010/wordml" w14:paraId="7196D064" wp14:textId="77777777">
      <w:pPr>
        <w:pStyle w:val="Zkladntextodsazen21"/>
        <w:spacing w:line="200" w:lineRule="atLeast"/>
        <w:ind w:left="0" w:right="0" w:hanging="0"/>
        <w:jc w:val="both"/>
        <w:rPr>
          <w:b/>
          <w:bCs/>
          <w:sz w:val="24"/>
        </w:rPr>
      </w:pPr>
      <w:r>
        <w:rPr>
          <w:b/>
          <w:bCs/>
          <w:sz w:val="24"/>
        </w:rPr>
      </w:r>
      <w:r>
        <w:br w:type="page"/>
      </w:r>
    </w:p>
    <w:p xmlns:wp14="http://schemas.microsoft.com/office/word/2010/wordml" w14:paraId="22A8BBEF" wp14:textId="77777777">
      <w:pPr>
        <w:pStyle w:val="Heading1"/>
        <w:numPr>
          <w:ilvl w:val="0"/>
          <w:numId w:val="2"/>
        </w:numPr>
        <w:spacing w:before="0" w:after="0"/>
        <w:rPr/>
      </w:pPr>
      <w:bookmarkStart w:name="__RefHeading___Toc17596_1034045428" w:id="12"/>
      <w:bookmarkEnd w:id="12"/>
      <w:r>
        <w:rPr/>
        <w:t>Doplňující údaje k výkazům</w:t>
      </w:r>
    </w:p>
    <w:p xmlns:wp14="http://schemas.microsoft.com/office/word/2010/wordml" w14:paraId="34FF1C98" wp14:textId="77777777">
      <w:pPr>
        <w:pStyle w:val="BodyText"/>
        <w:rPr/>
      </w:pPr>
      <w:r>
        <w:rPr/>
      </w:r>
    </w:p>
    <w:p xmlns:wp14="http://schemas.microsoft.com/office/word/2010/wordml" w14:paraId="6D072C0D" wp14:textId="77777777">
      <w:pPr>
        <w:pStyle w:val="BodyText"/>
        <w:rPr/>
      </w:pPr>
      <w:r>
        <w:rPr/>
      </w:r>
    </w:p>
    <w:p xmlns:wp14="http://schemas.microsoft.com/office/word/2010/wordml" w14:paraId="46107AE1" wp14:textId="77777777">
      <w:pPr>
        <w:pStyle w:val="Heading2"/>
        <w:numPr>
          <w:ilvl w:val="1"/>
          <w:numId w:val="2"/>
        </w:numPr>
        <w:ind w:left="0" w:right="0" w:hanging="0"/>
        <w:rPr/>
      </w:pPr>
      <w:bookmarkStart w:name="__RefHeading___Toc17639_1034045428" w:id="13"/>
      <w:bookmarkEnd w:id="13"/>
      <w:r>
        <w:rPr/>
        <w:t>Dlouhodobý majetek</w:t>
      </w:r>
    </w:p>
    <w:p xmlns:wp14="http://schemas.microsoft.com/office/word/2010/wordml" w14:paraId="1FD750E9" wp14:textId="77777777">
      <w:pPr>
        <w:pStyle w:val="BodyText"/>
        <w:rPr/>
      </w:pPr>
      <w:r>
        <w:rPr/>
        <w:t>Nadační fond nemá dlouhodobý majetek.</w:t>
      </w:r>
    </w:p>
    <w:p xmlns:wp14="http://schemas.microsoft.com/office/word/2010/wordml" w14:paraId="48A21919" wp14:textId="77777777">
      <w:pPr>
        <w:pStyle w:val="BodyText"/>
        <w:rPr/>
      </w:pPr>
      <w:r>
        <w:rPr/>
      </w:r>
    </w:p>
    <w:p xmlns:wp14="http://schemas.microsoft.com/office/word/2010/wordml" w14:paraId="6BD18F9B" wp14:textId="77777777">
      <w:pPr>
        <w:pStyle w:val="BodyText"/>
        <w:rPr>
          <w:b/>
          <w:bCs/>
        </w:rPr>
      </w:pPr>
      <w:r>
        <w:rPr>
          <w:b/>
          <w:bCs/>
        </w:rPr>
      </w:r>
    </w:p>
    <w:p xmlns:wp14="http://schemas.microsoft.com/office/word/2010/wordml" w14:paraId="0EECB980" wp14:textId="77777777">
      <w:pPr>
        <w:pStyle w:val="Heading2"/>
        <w:numPr>
          <w:ilvl w:val="1"/>
          <w:numId w:val="2"/>
        </w:numPr>
        <w:ind w:left="0" w:right="0" w:hanging="0"/>
        <w:rPr/>
      </w:pPr>
      <w:bookmarkStart w:name="__RefHeading___Toc17621_1034045428" w:id="14"/>
      <w:bookmarkEnd w:id="14"/>
      <w:r>
        <w:rPr/>
        <w:t>Dluhy po splatnosti z titulu daní, sociálního či zdravotního pojištění</w:t>
      </w:r>
    </w:p>
    <w:p xmlns:wp14="http://schemas.microsoft.com/office/word/2010/wordml" w14:paraId="32820EB5" wp14:textId="77777777">
      <w:pPr>
        <w:pStyle w:val="BodyText"/>
        <w:jc w:val="both"/>
        <w:rPr/>
      </w:pPr>
      <w:r>
        <w:rPr/>
        <w:t xml:space="preserve">Organizace žádné takové dluhy neeviduje. </w:t>
      </w:r>
    </w:p>
    <w:p xmlns:wp14="http://schemas.microsoft.com/office/word/2010/wordml" w14:paraId="238601FE" wp14:textId="77777777">
      <w:pPr>
        <w:pStyle w:val="BodyText"/>
        <w:jc w:val="both"/>
        <w:rPr/>
      </w:pPr>
      <w:r>
        <w:rPr/>
      </w:r>
    </w:p>
    <w:p xmlns:wp14="http://schemas.microsoft.com/office/word/2010/wordml" w14:paraId="0F3CABC7" wp14:textId="77777777">
      <w:pPr>
        <w:pStyle w:val="BodyText"/>
        <w:rPr>
          <w:b/>
          <w:bCs/>
        </w:rPr>
      </w:pPr>
      <w:r>
        <w:rPr>
          <w:b/>
          <w:bCs/>
        </w:rPr>
      </w:r>
    </w:p>
    <w:p xmlns:wp14="http://schemas.microsoft.com/office/word/2010/wordml" w14:paraId="24CD6018" wp14:textId="77777777">
      <w:pPr>
        <w:pStyle w:val="Heading2"/>
        <w:numPr>
          <w:ilvl w:val="1"/>
          <w:numId w:val="2"/>
        </w:numPr>
        <w:ind w:left="0" w:right="0" w:hanging="0"/>
        <w:rPr/>
      </w:pPr>
      <w:bookmarkStart w:name="__RefHeading___Toc17623_1034045428" w:id="15"/>
      <w:bookmarkEnd w:id="15"/>
      <w:r>
        <w:rPr/>
        <w:t>Dlouhodobé závazky</w:t>
      </w:r>
    </w:p>
    <w:p xmlns:wp14="http://schemas.microsoft.com/office/word/2010/wordml" w14:paraId="79573744" wp14:textId="77777777">
      <w:pPr>
        <w:pStyle w:val="BodyText"/>
        <w:jc w:val="both"/>
        <w:rPr/>
      </w:pPr>
      <w:r>
        <w:rPr/>
        <w:t xml:space="preserve">Organizace neeviduje žádné dlouhodobé závazky se splatností delší než 5 let od rozvahového dne. </w:t>
      </w:r>
    </w:p>
    <w:p xmlns:wp14="http://schemas.microsoft.com/office/word/2010/wordml" w14:paraId="5B08B5D1" wp14:textId="77777777">
      <w:pPr>
        <w:pStyle w:val="BodyText"/>
        <w:jc w:val="both"/>
        <w:rPr/>
      </w:pPr>
      <w:r>
        <w:rPr/>
      </w:r>
    </w:p>
    <w:p xmlns:wp14="http://schemas.microsoft.com/office/word/2010/wordml" w14:paraId="16DEB4AB" wp14:textId="77777777">
      <w:pPr>
        <w:pStyle w:val="BodyText"/>
        <w:rPr>
          <w:rFonts w:ascii="Arial" w:hAnsi="Arial" w:cs="Arial"/>
          <w:b/>
          <w:bCs/>
          <w:sz w:val="24"/>
        </w:rPr>
      </w:pPr>
      <w:r>
        <w:rPr>
          <w:rFonts w:cs="Arial"/>
          <w:b/>
          <w:bCs/>
          <w:sz w:val="24"/>
        </w:rPr>
      </w:r>
    </w:p>
    <w:p xmlns:wp14="http://schemas.microsoft.com/office/word/2010/wordml" w14:paraId="6AA9741B" wp14:textId="77777777">
      <w:pPr>
        <w:pStyle w:val="Heading2"/>
        <w:numPr>
          <w:ilvl w:val="1"/>
          <w:numId w:val="2"/>
        </w:numPr>
        <w:ind w:left="0" w:right="0" w:hanging="0"/>
        <w:rPr/>
      </w:pPr>
      <w:bookmarkStart w:name="__RefHeading___Toc17625_1034045428" w:id="16"/>
      <w:bookmarkEnd w:id="16"/>
      <w:r>
        <w:rPr/>
        <w:t>Majetek neuvedený v rozvaze</w:t>
      </w:r>
    </w:p>
    <w:p xmlns:wp14="http://schemas.microsoft.com/office/word/2010/wordml" w14:paraId="4DC9B230" wp14:textId="77777777">
      <w:pPr>
        <w:pStyle w:val="Normal"/>
        <w:spacing w:line="200" w:lineRule="atLeast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Kromě drobného majetku v zanedbatelné hodnotě neeviduje organizace žádný majetek neuvedený v rozvaze.</w:t>
      </w:r>
    </w:p>
    <w:p xmlns:wp14="http://schemas.microsoft.com/office/word/2010/wordml" w14:paraId="0AD9C6F4" wp14:textId="77777777">
      <w:pPr>
        <w:pStyle w:val="Normal"/>
        <w:spacing w:line="200" w:lineRule="atLeas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</w:r>
    </w:p>
    <w:p xmlns:wp14="http://schemas.microsoft.com/office/word/2010/wordml" w14:paraId="4B1F511A" wp14:textId="77777777">
      <w:pPr>
        <w:pStyle w:val="Normal"/>
        <w:spacing w:line="200" w:lineRule="atLeas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</w:r>
    </w:p>
    <w:p xmlns:wp14="http://schemas.microsoft.com/office/word/2010/wordml" w14:paraId="6ED18249" wp14:textId="77777777">
      <w:pPr>
        <w:pStyle w:val="Heading2"/>
        <w:numPr>
          <w:ilvl w:val="1"/>
          <w:numId w:val="2"/>
        </w:numPr>
        <w:ind w:left="0" w:right="0" w:hanging="0"/>
        <w:rPr/>
      </w:pPr>
      <w:bookmarkStart w:name="__RefHeading___Toc17643_1034045428" w:id="17"/>
      <w:bookmarkEnd w:id="17"/>
      <w:r>
        <w:rPr/>
        <w:t>Závazky nevykázané v rozvaze</w:t>
      </w:r>
    </w:p>
    <w:p xmlns:wp14="http://schemas.microsoft.com/office/word/2010/wordml" w14:paraId="7DFDC6FC" wp14:textId="77777777">
      <w:pPr>
        <w:pStyle w:val="Normal"/>
        <w:spacing w:line="2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Organizace neeviduje žádné závazky, které by k rozvahovému dni nebyly vykázány v rozvaze. </w:t>
      </w:r>
    </w:p>
    <w:p xmlns:wp14="http://schemas.microsoft.com/office/word/2010/wordml" w14:paraId="65F9C3DC" wp14:textId="77777777">
      <w:pPr>
        <w:pStyle w:val="Normal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</w:p>
    <w:p xmlns:wp14="http://schemas.microsoft.com/office/word/2010/wordml" w14:paraId="5023141B" wp14:textId="77777777">
      <w:pPr>
        <w:pStyle w:val="Normal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</w:p>
    <w:p xmlns:wp14="http://schemas.microsoft.com/office/word/2010/wordml" w14:paraId="4D3F3E49" wp14:textId="77777777">
      <w:pPr>
        <w:pStyle w:val="Heading2"/>
        <w:numPr>
          <w:ilvl w:val="1"/>
          <w:numId w:val="2"/>
        </w:numPr>
        <w:ind w:left="0" w:right="0" w:hanging="0"/>
        <w:rPr/>
      </w:pPr>
      <w:bookmarkStart w:name="__RefHeading___Toc17645_1034045428" w:id="18"/>
      <w:bookmarkEnd w:id="18"/>
      <w:r>
        <w:rPr/>
        <w:t>Osobní náklady</w:t>
      </w:r>
    </w:p>
    <w:p xmlns:wp14="http://schemas.microsoft.com/office/word/2010/wordml" w14:paraId="4BF05842" wp14:textId="77777777">
      <w:pPr>
        <w:pStyle w:val="BodyText"/>
        <w:keepNext w:val="true"/>
        <w:rPr>
          <w:szCs w:val="24"/>
        </w:rPr>
      </w:pPr>
      <w:r>
        <w:rPr>
          <w:szCs w:val="24"/>
        </w:rPr>
        <w:t xml:space="preserve">Průměrný počet zaměstnanců </w:t>
      </w:r>
    </w:p>
    <w:p xmlns:wp14="http://schemas.microsoft.com/office/word/2010/wordml" w14:paraId="1F3B1409" wp14:textId="77777777">
      <w:pPr>
        <w:pStyle w:val="BodyText"/>
        <w:keepNext w:val="true"/>
        <w:rPr>
          <w:szCs w:val="24"/>
        </w:rPr>
      </w:pPr>
      <w:r>
        <w:rPr>
          <w:szCs w:val="24"/>
        </w:rPr>
      </w:r>
    </w:p>
    <w:tbl>
      <w:tblPr>
        <w:tblW w:w="9079" w:type="dxa"/>
        <w:jc w:val="left"/>
        <w:tblInd w:w="0" w:type="dxa"/>
        <w:tblLayout w:type="fixed"/>
        <w:tblCellMar>
          <w:top w:w="55" w:type="dxa"/>
          <w:left w:w="54" w:type="dxa"/>
          <w:bottom w:w="55" w:type="dxa"/>
          <w:right w:w="55" w:type="dxa"/>
        </w:tblCellMar>
      </w:tblPr>
      <w:tblGrid>
        <w:gridCol w:w="4525"/>
        <w:gridCol w:w="4554"/>
      </w:tblGrid>
      <w:tr xmlns:wp14="http://schemas.microsoft.com/office/word/2010/wordml" w14:paraId="450F5833" wp14:textId="77777777">
        <w:trPr/>
        <w:tc>
          <w:tcPr>
            <w:tcW w:w="45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fill="auto"/>
          </w:tcPr>
          <w:p w14:paraId="233CFD49" wp14:textId="77777777">
            <w:pPr>
              <w:pStyle w:val="Obsahtabulky"/>
              <w:keepNext w:val="true"/>
              <w:widowControl w:val="false"/>
              <w:snapToGrid w:val="false"/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Průměrný počet zaměstnanců v roce 2024</w:t>
            </w:r>
          </w:p>
        </w:tc>
        <w:tc>
          <w:tcPr>
            <w:tcW w:w="4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fill="auto"/>
          </w:tcPr>
          <w:p w14:paraId="056F5AF0" wp14:textId="77777777">
            <w:pPr>
              <w:pStyle w:val="Obsahtabulky"/>
              <w:keepNext w:val="true"/>
              <w:widowControl w:val="false"/>
              <w:suppressAutoHyphens w:val="true"/>
              <w:overflowPunct w:val="false"/>
              <w:bidi w:val="0"/>
              <w:snapToGrid w:val="false"/>
              <w:spacing w:before="0" w:after="0"/>
              <w:jc w:val="left"/>
              <w:rPr>
                <w:rFonts w:ascii="Arial" w:hAnsi="Arial" w:eastAsia="Times New Roman" w:cs="Arial"/>
                <w:color w:val="auto"/>
                <w:kern w:val="0"/>
                <w:sz w:val="22"/>
                <w:szCs w:val="22"/>
                <w:lang w:val="cs-CZ" w:eastAsia="zh-CN" w:bidi="ar-SA"/>
              </w:rPr>
            </w:pPr>
            <w:r>
              <w:rPr>
                <w:rFonts w:ascii="Arial" w:hAnsi="Arial" w:eastAsia="Times New Roman" w:cs="Arial"/>
                <w:color w:val="auto"/>
                <w:kern w:val="0"/>
                <w:sz w:val="22"/>
                <w:szCs w:val="22"/>
                <w:lang w:val="cs-CZ" w:eastAsia="zh-CN" w:bidi="ar-SA"/>
              </w:rPr>
              <w:t>Průměrný počet zaměstnanců v roce 2023</w:t>
            </w:r>
          </w:p>
        </w:tc>
      </w:tr>
      <w:tr xmlns:wp14="http://schemas.microsoft.com/office/word/2010/wordml" w14:paraId="382C3BA8" wp14:textId="77777777">
        <w:trPr/>
        <w:tc>
          <w:tcPr>
            <w:tcW w:w="45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fill="auto"/>
          </w:tcPr>
          <w:p w14:paraId="4B584315" wp14:textId="77777777">
            <w:pPr>
              <w:pStyle w:val="Obsahtabulky"/>
              <w:widowControl w:val="false"/>
              <w:snapToGrid w:val="false"/>
              <w:rPr/>
            </w:pPr>
            <w:r>
              <w:rPr/>
              <w:t>0</w:t>
            </w:r>
          </w:p>
        </w:tc>
        <w:tc>
          <w:tcPr>
            <w:tcW w:w="45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fill="auto"/>
          </w:tcPr>
          <w:p w14:paraId="2322F001" wp14:textId="77777777">
            <w:pPr>
              <w:pStyle w:val="Obsahtabulky"/>
              <w:widowControl w:val="false"/>
              <w:snapToGrid w:val="false"/>
              <w:rPr/>
            </w:pPr>
            <w:r>
              <w:rPr/>
              <w:t>0</w:t>
            </w:r>
          </w:p>
        </w:tc>
      </w:tr>
    </w:tbl>
    <w:p xmlns:wp14="http://schemas.microsoft.com/office/word/2010/wordml" w14:paraId="562C75D1" wp14:textId="77777777">
      <w:pPr>
        <w:pStyle w:val="Normal"/>
        <w:jc w:val="both"/>
        <w:rPr/>
      </w:pPr>
      <w:r>
        <w:rPr/>
      </w:r>
    </w:p>
    <w:p xmlns:wp14="http://schemas.microsoft.com/office/word/2010/wordml" w14:paraId="20BDD5BE" wp14:textId="77777777">
      <w:pPr>
        <w:pStyle w:val="Normal"/>
        <w:keepNext w:val="true"/>
        <w:spacing w:before="0" w:after="113"/>
        <w:jc w:val="both"/>
        <w:rPr>
          <w:rFonts w:ascii="Arial" w:hAnsi="Arial" w:cs="Arial"/>
          <w:sz w:val="24"/>
          <w:szCs w:val="24"/>
          <w:lang w:eastAsia="zxx" w:bidi="zxx"/>
        </w:rPr>
      </w:pPr>
      <w:r>
        <w:rPr>
          <w:rFonts w:ascii="Arial" w:hAnsi="Arial" w:cs="Arial"/>
          <w:sz w:val="24"/>
          <w:szCs w:val="24"/>
          <w:lang w:eastAsia="zxx" w:bidi="zxx"/>
        </w:rPr>
        <w:t>Členů řídících orgánů</w:t>
      </w:r>
    </w:p>
    <w:tbl>
      <w:tblPr>
        <w:tblW w:w="9100" w:type="dxa"/>
        <w:jc w:val="left"/>
        <w:tblInd w:w="0" w:type="dxa"/>
        <w:tblLayout w:type="fixed"/>
        <w:tblCellMar>
          <w:top w:w="55" w:type="dxa"/>
          <w:left w:w="54" w:type="dxa"/>
          <w:bottom w:w="55" w:type="dxa"/>
          <w:right w:w="55" w:type="dxa"/>
        </w:tblCellMar>
      </w:tblPr>
      <w:tblGrid>
        <w:gridCol w:w="4588"/>
        <w:gridCol w:w="4512"/>
      </w:tblGrid>
      <w:tr xmlns:wp14="http://schemas.microsoft.com/office/word/2010/wordml" w14:paraId="0487F658" wp14:textId="77777777">
        <w:trPr/>
        <w:tc>
          <w:tcPr>
            <w:tcW w:w="45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fill="auto"/>
          </w:tcPr>
          <w:p w14:paraId="2071D6C9" wp14:textId="77777777">
            <w:pPr>
              <w:pStyle w:val="Obsahtabulky"/>
              <w:keepNext w:val="true"/>
              <w:widowControl w:val="false"/>
              <w:snapToGrid w:val="false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Průměrný počet řídících pracovníků v roce 2024</w:t>
            </w:r>
          </w:p>
        </w:tc>
        <w:tc>
          <w:tcPr>
            <w:tcW w:w="4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fill="auto"/>
          </w:tcPr>
          <w:p w14:paraId="45B2BE1A" wp14:textId="77777777">
            <w:pPr>
              <w:pStyle w:val="Obsahtabulky"/>
              <w:keepNext w:val="true"/>
              <w:widowControl w:val="false"/>
              <w:snapToGrid w:val="false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Průměrný počet řídících pracovníků v roce 2023</w:t>
            </w:r>
          </w:p>
        </w:tc>
      </w:tr>
      <w:tr xmlns:wp14="http://schemas.microsoft.com/office/word/2010/wordml" w14:paraId="7CE58F48" wp14:textId="77777777">
        <w:trPr/>
        <w:tc>
          <w:tcPr>
            <w:tcW w:w="45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fill="auto"/>
          </w:tcPr>
          <w:p w14:paraId="5FCD5EC4" wp14:textId="77777777">
            <w:pPr>
              <w:pStyle w:val="Obsahtabulky"/>
              <w:widowControl w:val="false"/>
              <w:snapToGrid w:val="false"/>
              <w:rPr/>
            </w:pPr>
            <w:r>
              <w:rPr/>
              <w:t>3</w:t>
            </w:r>
          </w:p>
        </w:tc>
        <w:tc>
          <w:tcPr>
            <w:tcW w:w="451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fill="auto"/>
          </w:tcPr>
          <w:p w14:paraId="0B778152" wp14:textId="77777777">
            <w:pPr>
              <w:pStyle w:val="Obsahtabulky"/>
              <w:widowControl w:val="false"/>
              <w:snapToGrid w:val="false"/>
              <w:rPr/>
            </w:pPr>
            <w:r>
              <w:rPr/>
              <w:t>3</w:t>
            </w:r>
          </w:p>
        </w:tc>
      </w:tr>
    </w:tbl>
    <w:p xmlns:wp14="http://schemas.microsoft.com/office/word/2010/wordml" w14:paraId="664355AD" wp14:textId="77777777">
      <w:pPr>
        <w:pStyle w:val="Normal"/>
        <w:jc w:val="both"/>
        <w:rPr/>
      </w:pPr>
      <w:r>
        <w:rPr/>
      </w:r>
    </w:p>
    <w:p xmlns:wp14="http://schemas.microsoft.com/office/word/2010/wordml" w14:paraId="1A965116" wp14:textId="77777777">
      <w:pPr>
        <w:pStyle w:val="Normal"/>
        <w:jc w:val="both"/>
        <w:rPr/>
      </w:pPr>
      <w:r>
        <w:rPr/>
      </w:r>
    </w:p>
    <w:p xmlns:wp14="http://schemas.microsoft.com/office/word/2010/wordml" w14:paraId="7DF4E37C" wp14:textId="77777777">
      <w:pPr>
        <w:pStyle w:val="Normal"/>
        <w:jc w:val="both"/>
        <w:rPr/>
      </w:pPr>
      <w:r>
        <w:rPr/>
      </w:r>
    </w:p>
    <w:p xmlns:wp14="http://schemas.microsoft.com/office/word/2010/wordml" w14:paraId="44FB30F8" wp14:textId="77777777">
      <w:pPr>
        <w:pStyle w:val="Normal"/>
        <w:jc w:val="both"/>
        <w:rPr/>
      </w:pPr>
      <w:r>
        <w:rPr/>
      </w:r>
    </w:p>
    <w:p xmlns:wp14="http://schemas.microsoft.com/office/word/2010/wordml" w14:paraId="1DA6542E" wp14:textId="77777777">
      <w:pPr>
        <w:pStyle w:val="BodyText"/>
        <w:rPr>
          <w:szCs w:val="24"/>
        </w:rPr>
      </w:pPr>
      <w:r>
        <w:rPr>
          <w:szCs w:val="24"/>
        </w:rPr>
      </w:r>
    </w:p>
    <w:p xmlns:wp14="http://schemas.microsoft.com/office/word/2010/wordml" w14:paraId="77B150C3" wp14:textId="77777777">
      <w:pPr>
        <w:pStyle w:val="BodyText"/>
        <w:rPr>
          <w:szCs w:val="24"/>
        </w:rPr>
      </w:pPr>
      <w:r>
        <w:rPr>
          <w:szCs w:val="24"/>
        </w:rPr>
        <w:t>Osobní náklady na zaměstnance, z toho na členy řídících orgánů</w:t>
      </w:r>
    </w:p>
    <w:p xmlns:wp14="http://schemas.microsoft.com/office/word/2010/wordml" w14:paraId="3041E394" wp14:textId="77777777">
      <w:pPr>
        <w:pStyle w:val="BodyText"/>
        <w:rPr>
          <w:szCs w:val="24"/>
        </w:rPr>
      </w:pPr>
      <w:r>
        <w:rPr>
          <w:szCs w:val="24"/>
        </w:rPr>
      </w:r>
    </w:p>
    <w:tbl>
      <w:tblPr>
        <w:tblW w:w="9094" w:type="dxa"/>
        <w:jc w:val="left"/>
        <w:tblInd w:w="0" w:type="dxa"/>
        <w:tblLayout w:type="fixed"/>
        <w:tblCellMar>
          <w:top w:w="55" w:type="dxa"/>
          <w:left w:w="54" w:type="dxa"/>
          <w:bottom w:w="55" w:type="dxa"/>
          <w:right w:w="55" w:type="dxa"/>
        </w:tblCellMar>
      </w:tblPr>
      <w:tblGrid>
        <w:gridCol w:w="2445"/>
        <w:gridCol w:w="1580"/>
        <w:gridCol w:w="1806"/>
        <w:gridCol w:w="1506"/>
        <w:gridCol w:w="1757"/>
      </w:tblGrid>
      <w:tr xmlns:wp14="http://schemas.microsoft.com/office/word/2010/wordml" w14:paraId="42D2882C" wp14:textId="77777777">
        <w:trPr/>
        <w:tc>
          <w:tcPr>
            <w:tcW w:w="24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fill="auto"/>
          </w:tcPr>
          <w:p w14:paraId="722B00AE" wp14:textId="77777777">
            <w:pPr>
              <w:pStyle w:val="Obsahtabulky"/>
              <w:keepNext w:val="true"/>
              <w:widowControl w:val="false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338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fill="auto"/>
          </w:tcPr>
          <w:p w14:paraId="47E45C8E" wp14:textId="77777777">
            <w:pPr>
              <w:pStyle w:val="Obsahtabulky"/>
              <w:keepNext w:val="true"/>
              <w:widowControl w:val="false"/>
              <w:snapToGrid w:val="false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2024 v tis. Kč</w:t>
            </w:r>
          </w:p>
        </w:tc>
        <w:tc>
          <w:tcPr>
            <w:tcW w:w="3263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fill="auto"/>
          </w:tcPr>
          <w:p w14:paraId="62FDBD4F" wp14:textId="77777777">
            <w:pPr>
              <w:pStyle w:val="Obsahtabulky"/>
              <w:widowControl w:val="false"/>
              <w:snapToGrid w:val="false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2023 v tis. Kč</w:t>
            </w:r>
          </w:p>
        </w:tc>
      </w:tr>
      <w:tr xmlns:wp14="http://schemas.microsoft.com/office/word/2010/wordml" w14:paraId="1F805AEB" wp14:textId="77777777">
        <w:trPr/>
        <w:tc>
          <w:tcPr>
            <w:tcW w:w="24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fill="auto"/>
          </w:tcPr>
          <w:p w14:paraId="42C6D796" wp14:textId="77777777">
            <w:pPr>
              <w:pStyle w:val="Obsahtabulky"/>
              <w:keepNext w:val="true"/>
              <w:widowControl w:val="false"/>
              <w:snapToGrid w:val="false"/>
              <w:rPr/>
            </w:pPr>
            <w:r>
              <w:rPr/>
            </w:r>
          </w:p>
        </w:tc>
        <w:tc>
          <w:tcPr>
            <w:tcW w:w="15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fill="auto"/>
          </w:tcPr>
          <w:p w14:paraId="41E1E57C" wp14:textId="77777777">
            <w:pPr>
              <w:pStyle w:val="Obsahtabulky"/>
              <w:keepNext w:val="true"/>
              <w:widowControl w:val="false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Osobní náklady na zaměstnance</w:t>
            </w:r>
          </w:p>
        </w:tc>
        <w:tc>
          <w:tcPr>
            <w:tcW w:w="18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fill="auto"/>
          </w:tcPr>
          <w:p w14:paraId="6CD4498F" wp14:textId="77777777">
            <w:pPr>
              <w:pStyle w:val="Obsahtabulky"/>
              <w:widowControl w:val="false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Osobní náklady na členy řídících orgánů</w:t>
            </w:r>
          </w:p>
        </w:tc>
        <w:tc>
          <w:tcPr>
            <w:tcW w:w="15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fill="auto"/>
          </w:tcPr>
          <w:p w14:paraId="1202FB18" wp14:textId="77777777">
            <w:pPr>
              <w:pStyle w:val="Obsahtabulky"/>
              <w:widowControl w:val="false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Osobní náklady na zaměstnance</w:t>
            </w:r>
          </w:p>
        </w:tc>
        <w:tc>
          <w:tcPr>
            <w:tcW w:w="17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fill="auto"/>
          </w:tcPr>
          <w:p w14:paraId="36C8D866" wp14:textId="77777777">
            <w:pPr>
              <w:pStyle w:val="Obsahtabulky"/>
              <w:widowControl w:val="false"/>
              <w:snapToGrid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Osobní náklady na členy řídících orgánů</w:t>
            </w:r>
          </w:p>
        </w:tc>
      </w:tr>
      <w:tr xmlns:wp14="http://schemas.microsoft.com/office/word/2010/wordml" w14:paraId="55C57BA7" wp14:textId="77777777">
        <w:trPr/>
        <w:tc>
          <w:tcPr>
            <w:tcW w:w="24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fill="auto"/>
          </w:tcPr>
          <w:p w14:paraId="1A778018" wp14:textId="77777777">
            <w:pPr>
              <w:pStyle w:val="Obsahtabulky"/>
              <w:widowControl w:val="false"/>
              <w:snapToGrid w:val="false"/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  <w:lang w:val="cs-CZ"/>
              </w:rPr>
              <w:t>Mzdové náklady</w:t>
            </w:r>
          </w:p>
        </w:tc>
        <w:tc>
          <w:tcPr>
            <w:tcW w:w="15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fill="auto"/>
          </w:tcPr>
          <w:p w14:paraId="7B7EFE02" wp14:textId="77777777">
            <w:pPr>
              <w:pStyle w:val="Obsahtabulky"/>
              <w:widowControl w:val="false"/>
              <w:snapToGrid w:val="false"/>
              <w:jc w:val="center"/>
              <w:rPr/>
            </w:pPr>
            <w:r>
              <w:rPr/>
              <w:t>0</w:t>
            </w:r>
          </w:p>
        </w:tc>
        <w:tc>
          <w:tcPr>
            <w:tcW w:w="18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fill="auto"/>
          </w:tcPr>
          <w:p w14:paraId="33113584" wp14:textId="77777777">
            <w:pPr>
              <w:pStyle w:val="Obsahtabulky"/>
              <w:widowControl w:val="false"/>
              <w:snapToGrid w:val="false"/>
              <w:jc w:val="center"/>
              <w:rPr/>
            </w:pPr>
            <w:r>
              <w:rPr/>
              <w:t>0</w:t>
            </w:r>
          </w:p>
        </w:tc>
        <w:tc>
          <w:tcPr>
            <w:tcW w:w="15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fill="auto"/>
          </w:tcPr>
          <w:p w14:paraId="5531F93F" wp14:textId="77777777">
            <w:pPr>
              <w:pStyle w:val="Obsahtabulky"/>
              <w:widowControl w:val="false"/>
              <w:snapToGrid w:val="false"/>
              <w:jc w:val="center"/>
              <w:rPr/>
            </w:pPr>
            <w:r>
              <w:rPr/>
              <w:t>0</w:t>
            </w:r>
          </w:p>
        </w:tc>
        <w:tc>
          <w:tcPr>
            <w:tcW w:w="17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fill="auto"/>
          </w:tcPr>
          <w:p w14:paraId="0213FF8E" wp14:textId="77777777">
            <w:pPr>
              <w:pStyle w:val="Obsahtabulky"/>
              <w:widowControl w:val="false"/>
              <w:snapToGrid w:val="false"/>
              <w:jc w:val="center"/>
              <w:rPr/>
            </w:pPr>
            <w:r>
              <w:rPr/>
              <w:t>0</w:t>
            </w:r>
          </w:p>
        </w:tc>
      </w:tr>
      <w:tr xmlns:wp14="http://schemas.microsoft.com/office/word/2010/wordml" w14:paraId="63E4D8DD" wp14:textId="77777777">
        <w:trPr/>
        <w:tc>
          <w:tcPr>
            <w:tcW w:w="24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fill="auto"/>
          </w:tcPr>
          <w:p w14:paraId="6E25CFA4" wp14:textId="77777777">
            <w:pPr>
              <w:pStyle w:val="Obsahtabulky"/>
              <w:widowControl w:val="false"/>
              <w:snapToGrid w:val="false"/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  <w:lang w:val="cs-CZ"/>
              </w:rPr>
              <w:t>Zákonné sociální pojištění</w:t>
            </w:r>
          </w:p>
        </w:tc>
        <w:tc>
          <w:tcPr>
            <w:tcW w:w="15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fill="auto"/>
          </w:tcPr>
          <w:p w14:paraId="370D6AA5" wp14:textId="77777777">
            <w:pPr>
              <w:pStyle w:val="Obsahtabulky"/>
              <w:widowControl w:val="false"/>
              <w:snapToGrid w:val="false"/>
              <w:jc w:val="center"/>
              <w:rPr/>
            </w:pPr>
            <w:r>
              <w:rPr/>
              <w:t>0</w:t>
            </w:r>
          </w:p>
        </w:tc>
        <w:tc>
          <w:tcPr>
            <w:tcW w:w="18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fill="auto"/>
          </w:tcPr>
          <w:p w14:paraId="05F7728E" wp14:textId="77777777">
            <w:pPr>
              <w:pStyle w:val="Obsahtabulky"/>
              <w:widowControl w:val="false"/>
              <w:snapToGrid w:val="false"/>
              <w:jc w:val="center"/>
              <w:rPr/>
            </w:pPr>
            <w:r>
              <w:rPr/>
              <w:t>0</w:t>
            </w:r>
          </w:p>
        </w:tc>
        <w:tc>
          <w:tcPr>
            <w:tcW w:w="15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fill="auto"/>
          </w:tcPr>
          <w:p w14:paraId="3D22F59A" wp14:textId="77777777">
            <w:pPr>
              <w:pStyle w:val="Obsahtabulky"/>
              <w:widowControl w:val="false"/>
              <w:snapToGrid w:val="false"/>
              <w:jc w:val="center"/>
              <w:rPr/>
            </w:pPr>
            <w:r>
              <w:rPr/>
              <w:t>0</w:t>
            </w:r>
          </w:p>
        </w:tc>
        <w:tc>
          <w:tcPr>
            <w:tcW w:w="17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fill="auto"/>
          </w:tcPr>
          <w:p w14:paraId="56C62623" wp14:textId="77777777">
            <w:pPr>
              <w:pStyle w:val="Obsahtabulky"/>
              <w:widowControl w:val="false"/>
              <w:snapToGrid w:val="false"/>
              <w:jc w:val="center"/>
              <w:rPr/>
            </w:pPr>
            <w:r>
              <w:rPr/>
              <w:t>0</w:t>
            </w:r>
          </w:p>
        </w:tc>
      </w:tr>
      <w:tr xmlns:wp14="http://schemas.microsoft.com/office/word/2010/wordml" w14:paraId="5317E735" wp14:textId="77777777">
        <w:trPr/>
        <w:tc>
          <w:tcPr>
            <w:tcW w:w="24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fill="auto"/>
          </w:tcPr>
          <w:p w14:paraId="3D24B1E9" wp14:textId="77777777">
            <w:pPr>
              <w:pStyle w:val="Obsahtabulky"/>
              <w:widowControl w:val="false"/>
              <w:snapToGrid w:val="false"/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  <w:lang w:val="cs-CZ"/>
              </w:rPr>
              <w:t>Ostatní sociální pojištění</w:t>
            </w:r>
          </w:p>
        </w:tc>
        <w:tc>
          <w:tcPr>
            <w:tcW w:w="15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fill="auto"/>
          </w:tcPr>
          <w:p w14:paraId="7A06C686" wp14:textId="77777777">
            <w:pPr>
              <w:pStyle w:val="Obsahtabulky"/>
              <w:widowControl w:val="false"/>
              <w:snapToGrid w:val="false"/>
              <w:jc w:val="center"/>
              <w:rPr/>
            </w:pPr>
            <w:r>
              <w:rPr/>
              <w:t>0</w:t>
            </w:r>
          </w:p>
        </w:tc>
        <w:tc>
          <w:tcPr>
            <w:tcW w:w="18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fill="auto"/>
          </w:tcPr>
          <w:p w14:paraId="1574AF32" wp14:textId="77777777">
            <w:pPr>
              <w:pStyle w:val="Obsahtabulky"/>
              <w:widowControl w:val="false"/>
              <w:snapToGrid w:val="false"/>
              <w:jc w:val="center"/>
              <w:rPr/>
            </w:pPr>
            <w:r>
              <w:rPr/>
              <w:t>0</w:t>
            </w:r>
          </w:p>
        </w:tc>
        <w:tc>
          <w:tcPr>
            <w:tcW w:w="15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fill="auto"/>
          </w:tcPr>
          <w:p w14:paraId="0CF44D54" wp14:textId="77777777">
            <w:pPr>
              <w:pStyle w:val="Obsahtabulky"/>
              <w:widowControl w:val="false"/>
              <w:snapToGrid w:val="false"/>
              <w:jc w:val="center"/>
              <w:rPr/>
            </w:pPr>
            <w:r>
              <w:rPr/>
              <w:t>0</w:t>
            </w:r>
          </w:p>
        </w:tc>
        <w:tc>
          <w:tcPr>
            <w:tcW w:w="17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fill="auto"/>
          </w:tcPr>
          <w:p w14:paraId="165DCE8A" wp14:textId="77777777">
            <w:pPr>
              <w:pStyle w:val="Obsahtabulky"/>
              <w:widowControl w:val="false"/>
              <w:snapToGrid w:val="false"/>
              <w:jc w:val="center"/>
              <w:rPr/>
            </w:pPr>
            <w:r>
              <w:rPr/>
              <w:t>0</w:t>
            </w:r>
          </w:p>
        </w:tc>
      </w:tr>
      <w:tr xmlns:wp14="http://schemas.microsoft.com/office/word/2010/wordml" w14:paraId="2DF3086A" wp14:textId="77777777">
        <w:trPr/>
        <w:tc>
          <w:tcPr>
            <w:tcW w:w="24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fill="auto"/>
          </w:tcPr>
          <w:p w14:paraId="3A958F4E" wp14:textId="77777777">
            <w:pPr>
              <w:pStyle w:val="Obsahtabulky"/>
              <w:widowControl w:val="false"/>
              <w:snapToGrid w:val="false"/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  <w:lang w:val="cs-CZ"/>
              </w:rPr>
              <w:t>Zákonné sociální náklady</w:t>
            </w:r>
          </w:p>
        </w:tc>
        <w:tc>
          <w:tcPr>
            <w:tcW w:w="15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fill="auto"/>
          </w:tcPr>
          <w:p w14:paraId="7BD0726E" wp14:textId="77777777">
            <w:pPr>
              <w:pStyle w:val="Obsahtabulky"/>
              <w:widowControl w:val="false"/>
              <w:snapToGrid w:val="false"/>
              <w:jc w:val="center"/>
              <w:rPr/>
            </w:pPr>
            <w:r>
              <w:rPr/>
              <w:t>0</w:t>
            </w:r>
          </w:p>
        </w:tc>
        <w:tc>
          <w:tcPr>
            <w:tcW w:w="18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fill="auto"/>
          </w:tcPr>
          <w:p w14:paraId="47F30171" wp14:textId="77777777">
            <w:pPr>
              <w:pStyle w:val="Obsahtabulky"/>
              <w:widowControl w:val="false"/>
              <w:snapToGrid w:val="false"/>
              <w:jc w:val="center"/>
              <w:rPr/>
            </w:pPr>
            <w:r>
              <w:rPr/>
              <w:t>0</w:t>
            </w:r>
          </w:p>
        </w:tc>
        <w:tc>
          <w:tcPr>
            <w:tcW w:w="15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fill="auto"/>
          </w:tcPr>
          <w:p w14:paraId="132FFD68" wp14:textId="77777777">
            <w:pPr>
              <w:pStyle w:val="Obsahtabulky"/>
              <w:widowControl w:val="false"/>
              <w:snapToGrid w:val="false"/>
              <w:jc w:val="center"/>
              <w:rPr/>
            </w:pPr>
            <w:r>
              <w:rPr/>
              <w:t>0</w:t>
            </w:r>
          </w:p>
        </w:tc>
        <w:tc>
          <w:tcPr>
            <w:tcW w:w="17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fill="auto"/>
          </w:tcPr>
          <w:p w14:paraId="6F6BB521" wp14:textId="77777777">
            <w:pPr>
              <w:pStyle w:val="Obsahtabulky"/>
              <w:widowControl w:val="false"/>
              <w:snapToGrid w:val="false"/>
              <w:jc w:val="center"/>
              <w:rPr/>
            </w:pPr>
            <w:r>
              <w:rPr/>
              <w:t>0</w:t>
            </w:r>
          </w:p>
        </w:tc>
      </w:tr>
      <w:tr xmlns:wp14="http://schemas.microsoft.com/office/word/2010/wordml" w14:paraId="5773C7E8" wp14:textId="77777777">
        <w:trPr/>
        <w:tc>
          <w:tcPr>
            <w:tcW w:w="24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fill="auto"/>
          </w:tcPr>
          <w:p w14:paraId="1D2A884E" wp14:textId="77777777">
            <w:pPr>
              <w:pStyle w:val="Obsahtabulky"/>
              <w:widowControl w:val="false"/>
              <w:snapToGrid w:val="false"/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  <w:lang w:val="cs-CZ"/>
              </w:rPr>
              <w:t>Ostatní sociální náklady</w:t>
            </w:r>
          </w:p>
        </w:tc>
        <w:tc>
          <w:tcPr>
            <w:tcW w:w="15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fill="auto"/>
          </w:tcPr>
          <w:p w14:paraId="53AF8648" wp14:textId="77777777">
            <w:pPr>
              <w:pStyle w:val="Obsahtabulky"/>
              <w:widowControl w:val="false"/>
              <w:snapToGrid w:val="false"/>
              <w:jc w:val="center"/>
              <w:rPr/>
            </w:pPr>
            <w:r>
              <w:rPr/>
              <w:t>0</w:t>
            </w:r>
          </w:p>
        </w:tc>
        <w:tc>
          <w:tcPr>
            <w:tcW w:w="18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fill="auto"/>
          </w:tcPr>
          <w:p w14:paraId="3A6AE620" wp14:textId="77777777">
            <w:pPr>
              <w:pStyle w:val="Obsahtabulky"/>
              <w:widowControl w:val="false"/>
              <w:snapToGrid w:val="false"/>
              <w:jc w:val="center"/>
              <w:rPr/>
            </w:pPr>
            <w:r>
              <w:rPr/>
              <w:t>0</w:t>
            </w:r>
          </w:p>
        </w:tc>
        <w:tc>
          <w:tcPr>
            <w:tcW w:w="15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fill="auto"/>
          </w:tcPr>
          <w:p w14:paraId="5D56E414" wp14:textId="77777777">
            <w:pPr>
              <w:pStyle w:val="Obsahtabulky"/>
              <w:widowControl w:val="false"/>
              <w:snapToGrid w:val="false"/>
              <w:jc w:val="center"/>
              <w:rPr/>
            </w:pPr>
            <w:r>
              <w:rPr/>
              <w:t>0</w:t>
            </w:r>
          </w:p>
        </w:tc>
        <w:tc>
          <w:tcPr>
            <w:tcW w:w="17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fill="auto"/>
          </w:tcPr>
          <w:p w14:paraId="6BC9F2DD" wp14:textId="77777777">
            <w:pPr>
              <w:pStyle w:val="Obsahtabulky"/>
              <w:widowControl w:val="false"/>
              <w:snapToGrid w:val="false"/>
              <w:jc w:val="center"/>
              <w:rPr/>
            </w:pPr>
            <w:r>
              <w:rPr/>
              <w:t>0</w:t>
            </w:r>
          </w:p>
        </w:tc>
      </w:tr>
    </w:tbl>
    <w:p xmlns:wp14="http://schemas.microsoft.com/office/word/2010/wordml" w14:paraId="6E1831B3" wp14:textId="77777777">
      <w:pPr>
        <w:pStyle w:val="BodyText"/>
        <w:rPr/>
      </w:pPr>
      <w:r>
        <w:rPr/>
      </w:r>
    </w:p>
    <w:p xmlns:wp14="http://schemas.microsoft.com/office/word/2010/wordml" w14:paraId="34BD6699" wp14:textId="77777777">
      <w:pPr>
        <w:pStyle w:val="Normal"/>
        <w:spacing w:line="200" w:lineRule="atLeast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Členům orgánů v roce 2024 nebyly poskytnuty žádné odměny ani funkční požitky, nebyly jim poskytnuty ani žádné půjčky, úvěry, záruky či jiná plnění. Členové orgánů nemají žádnou účast v osobách, s nimiž organizace v roce 2024 uzavřela smluvní vztahy.</w:t>
      </w:r>
    </w:p>
    <w:p xmlns:wp14="http://schemas.microsoft.com/office/word/2010/wordml" w14:paraId="54E11D2A" wp14:textId="77777777">
      <w:pPr>
        <w:pStyle w:val="Normal"/>
        <w:spacing w:line="200" w:lineRule="atLeas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</w:r>
    </w:p>
    <w:p xmlns:wp14="http://schemas.microsoft.com/office/word/2010/wordml" w14:paraId="5E7C2A4B" wp14:textId="77777777">
      <w:pPr>
        <w:pStyle w:val="Heading2"/>
        <w:numPr>
          <w:ilvl w:val="1"/>
          <w:numId w:val="2"/>
        </w:numPr>
        <w:ind w:left="0" w:right="0" w:hanging="0"/>
        <w:rPr/>
      </w:pPr>
      <w:bookmarkStart w:name="__RefHeading___Toc17633_1034045428" w:id="19"/>
      <w:bookmarkEnd w:id="19"/>
      <w:r>
        <w:rPr/>
        <w:t>Odměna přijatá statutárním auditorem</w:t>
      </w:r>
    </w:p>
    <w:p xmlns:wp14="http://schemas.microsoft.com/office/word/2010/wordml" w14:paraId="4744B432" wp14:textId="77777777">
      <w:pPr>
        <w:pStyle w:val="BodyText"/>
        <w:rPr/>
      </w:pPr>
      <w:r>
        <w:rPr/>
        <w:t>Organizace povinnosti auditu účetní závěrky nepodléhá.</w:t>
      </w:r>
    </w:p>
    <w:p xmlns:wp14="http://schemas.microsoft.com/office/word/2010/wordml" w14:paraId="31126E5D" wp14:textId="77777777">
      <w:pPr>
        <w:pStyle w:val="BodyText"/>
        <w:rPr/>
      </w:pPr>
      <w:r>
        <w:rPr/>
      </w:r>
    </w:p>
    <w:p xmlns:wp14="http://schemas.microsoft.com/office/word/2010/wordml" w14:paraId="48B413A6" wp14:textId="77777777">
      <w:pPr>
        <w:pStyle w:val="Heading2"/>
        <w:numPr>
          <w:ilvl w:val="1"/>
          <w:numId w:val="2"/>
        </w:numPr>
        <w:ind w:left="0" w:right="0" w:hanging="0"/>
        <w:rPr/>
      </w:pPr>
      <w:bookmarkStart w:name="__RefHeading___Toc17635_1034045428" w:id="20"/>
      <w:bookmarkEnd w:id="20"/>
      <w:r>
        <w:rPr/>
        <w:t>Náklady a výnosy mimořádné svým objemem nebo původem</w:t>
      </w:r>
    </w:p>
    <w:p xmlns:wp14="http://schemas.microsoft.com/office/word/2010/wordml" w14:paraId="0BF0A00E" wp14:textId="77777777">
      <w:pPr>
        <w:pStyle w:val="BodyText"/>
        <w:rPr/>
      </w:pPr>
      <w:r>
        <w:rPr/>
        <w:t>V roce 2024 nevykazuje organizace žádné náklady nebo výnosy, které by byly mimořádné svým původem nebo objemem.</w:t>
      </w:r>
    </w:p>
    <w:p xmlns:wp14="http://schemas.microsoft.com/office/word/2010/wordml" w14:paraId="2DE403A5" wp14:textId="77777777">
      <w:pPr>
        <w:pStyle w:val="BodyText"/>
        <w:rPr/>
      </w:pPr>
      <w:r>
        <w:rPr/>
      </w:r>
    </w:p>
    <w:p xmlns:wp14="http://schemas.microsoft.com/office/word/2010/wordml" w14:paraId="1746B751" wp14:textId="77777777">
      <w:pPr>
        <w:pStyle w:val="Heading2"/>
        <w:numPr>
          <w:ilvl w:val="1"/>
          <w:numId w:val="2"/>
        </w:numPr>
        <w:ind w:left="0" w:right="0" w:hanging="0"/>
        <w:rPr>
          <w:rFonts w:cs="Arial"/>
          <w:b/>
          <w:bCs/>
          <w:sz w:val="24"/>
        </w:rPr>
      </w:pPr>
      <w:bookmarkStart w:name="__RefHeading___Toc17647_1034045428" w:id="21"/>
      <w:bookmarkEnd w:id="21"/>
      <w:r>
        <w:rPr>
          <w:rFonts w:cs="Arial"/>
          <w:b/>
          <w:bCs/>
          <w:sz w:val="24"/>
        </w:rPr>
        <w:t>Přijaté dotace</w:t>
      </w:r>
    </w:p>
    <w:p xmlns:wp14="http://schemas.microsoft.com/office/word/2010/wordml" w14:paraId="2D1289E6" wp14:textId="77777777">
      <w:pPr>
        <w:pStyle w:val="Normal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roce 2024 byla přijata jedna dotace od města Petřvald v celkové výši 20.000 Kč.</w:t>
      </w:r>
    </w:p>
    <w:p xmlns:wp14="http://schemas.microsoft.com/office/word/2010/wordml" w14:paraId="62431CDC" wp14:textId="77777777">
      <w:pPr>
        <w:pStyle w:val="Normal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</w:p>
    <w:p xmlns:wp14="http://schemas.microsoft.com/office/word/2010/wordml" w14:paraId="49E398E2" wp14:textId="77777777">
      <w:pPr>
        <w:pStyle w:val="Normal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</w:p>
    <w:p xmlns:wp14="http://schemas.microsoft.com/office/word/2010/wordml" w14:paraId="16287F21" wp14:textId="77777777">
      <w:pPr>
        <w:pStyle w:val="Normal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</w:p>
    <w:p xmlns:wp14="http://schemas.microsoft.com/office/word/2010/wordml" w14:paraId="5BE93A62" wp14:textId="77777777">
      <w:pPr>
        <w:pStyle w:val="Normal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</w:p>
    <w:p xmlns:wp14="http://schemas.microsoft.com/office/word/2010/wordml" w14:paraId="384BA73E" wp14:textId="77777777">
      <w:pPr>
        <w:pStyle w:val="Normal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</w:p>
    <w:p xmlns:wp14="http://schemas.microsoft.com/office/word/2010/wordml" w14:paraId="34B3F2EB" wp14:textId="77777777">
      <w:pPr>
        <w:pStyle w:val="Normal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</w:p>
    <w:p xmlns:wp14="http://schemas.microsoft.com/office/word/2010/wordml" w14:paraId="7D34F5C7" wp14:textId="77777777">
      <w:pPr>
        <w:pStyle w:val="Normal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</w:p>
    <w:p xmlns:wp14="http://schemas.microsoft.com/office/word/2010/wordml" w14:paraId="0B4020A7" wp14:textId="77777777">
      <w:pPr>
        <w:pStyle w:val="Normal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</w:p>
    <w:p xmlns:wp14="http://schemas.microsoft.com/office/word/2010/wordml" w14:paraId="1D7B270A" wp14:textId="77777777">
      <w:pPr>
        <w:pStyle w:val="Normal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</w:p>
    <w:p xmlns:wp14="http://schemas.microsoft.com/office/word/2010/wordml" w14:paraId="4F904CB7" wp14:textId="77777777">
      <w:pPr>
        <w:pStyle w:val="Normal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</w:p>
    <w:p xmlns:wp14="http://schemas.microsoft.com/office/word/2010/wordml" w14:paraId="06971CD3" wp14:textId="77777777">
      <w:pPr>
        <w:pStyle w:val="Normal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</w:p>
    <w:p xmlns:wp14="http://schemas.microsoft.com/office/word/2010/wordml" w14:paraId="2A1F701D" wp14:textId="77777777">
      <w:pPr>
        <w:pStyle w:val="Normal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</w:p>
    <w:p xmlns:wp14="http://schemas.microsoft.com/office/word/2010/wordml" w14:paraId="03EFCA41" wp14:textId="77777777">
      <w:pPr>
        <w:pStyle w:val="Normal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</w:p>
    <w:p xmlns:wp14="http://schemas.microsoft.com/office/word/2010/wordml" w14:paraId="5F96A722" wp14:textId="77777777">
      <w:pPr>
        <w:pStyle w:val="Normal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</w:p>
    <w:p xmlns:wp14="http://schemas.microsoft.com/office/word/2010/wordml" w14:paraId="5B95CD12" wp14:textId="77777777">
      <w:pPr>
        <w:pStyle w:val="Normal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</w:p>
    <w:p xmlns:wp14="http://schemas.microsoft.com/office/word/2010/wordml" w14:paraId="7313C437" wp14:textId="77777777">
      <w:pPr>
        <w:pStyle w:val="Heading2"/>
        <w:numPr>
          <w:ilvl w:val="1"/>
          <w:numId w:val="2"/>
        </w:numPr>
        <w:ind w:left="0" w:right="0" w:hanging="0"/>
        <w:rPr>
          <w:rFonts w:cs="Arial"/>
          <w:b/>
          <w:bCs/>
          <w:sz w:val="24"/>
        </w:rPr>
      </w:pPr>
      <w:bookmarkStart w:name="__RefHeading___Toc1260_4091125591" w:id="22"/>
      <w:bookmarkEnd w:id="22"/>
      <w:r>
        <w:rPr>
          <w:rFonts w:cs="Arial"/>
          <w:b/>
          <w:bCs/>
          <w:sz w:val="24"/>
        </w:rPr>
        <w:t>Přijaté dary</w:t>
      </w:r>
    </w:p>
    <w:p xmlns:wp14="http://schemas.microsoft.com/office/word/2010/wordml" w14:paraId="6FC170FC" wp14:textId="77777777">
      <w:pPr>
        <w:pStyle w:val="Normal"/>
        <w:spacing w:line="200" w:lineRule="atLeast"/>
        <w:jc w:val="both"/>
        <w:rPr/>
      </w:pPr>
      <w:r>
        <w:rPr>
          <w:rFonts w:ascii="Arial" w:hAnsi="Arial" w:cs="Arial"/>
          <w:sz w:val="24"/>
          <w:szCs w:val="24"/>
        </w:rPr>
        <w:t xml:space="preserve">V roce 2024 byly přijaty následující dary </w:t>
      </w:r>
      <w:r>
        <w:rPr>
          <w:rFonts w:ascii="Arial" w:hAnsi="Arial" w:cs="Arial"/>
          <w:sz w:val="24"/>
          <w:szCs w:val="24"/>
          <w:lang w:val="en-US"/>
        </w:rPr>
        <w:t>(</w:t>
      </w:r>
      <w:r>
        <w:rPr>
          <w:rFonts w:ascii="Arial" w:hAnsi="Arial" w:cs="Arial"/>
          <w:sz w:val="24"/>
          <w:szCs w:val="24"/>
          <w:lang w:val="cs-CZ"/>
        </w:rPr>
        <w:t xml:space="preserve">jednotlivě </w:t>
      </w:r>
      <w:r>
        <w:rPr>
          <w:rFonts w:ascii="Arial" w:hAnsi="Arial" w:cs="Arial"/>
          <w:sz w:val="24"/>
          <w:szCs w:val="24"/>
        </w:rPr>
        <w:t>uvedeny významné dary, tj. dary v částce nad 10 000 Kč</w:t>
      </w:r>
      <w:r>
        <w:rPr>
          <w:rFonts w:ascii="Arial" w:hAnsi="Arial" w:cs="Arial"/>
          <w:sz w:val="24"/>
          <w:szCs w:val="24"/>
          <w:lang w:val="en-US"/>
        </w:rPr>
        <w:t>):</w:t>
      </w:r>
    </w:p>
    <w:p xmlns:wp14="http://schemas.microsoft.com/office/word/2010/wordml" w14:paraId="5220BBB2" wp14:textId="77777777">
      <w:pPr>
        <w:pStyle w:val="Normal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</w:p>
    <w:tbl>
      <w:tblPr>
        <w:tblW w:w="9188" w:type="dxa"/>
        <w:jc w:val="left"/>
        <w:tblInd w:w="-42" w:type="dxa"/>
        <w:tblLayout w:type="fixed"/>
        <w:tblCellMar>
          <w:top w:w="0" w:type="dxa"/>
          <w:left w:w="103" w:type="dxa"/>
          <w:bottom w:w="0" w:type="dxa"/>
          <w:right w:w="108" w:type="dxa"/>
        </w:tblCellMar>
      </w:tblPr>
      <w:tblGrid>
        <w:gridCol w:w="4988"/>
        <w:gridCol w:w="1985"/>
        <w:gridCol w:w="2215"/>
      </w:tblGrid>
      <w:tr xmlns:wp14="http://schemas.microsoft.com/office/word/2010/wordml" w14:paraId="08BF214F" wp14:textId="77777777">
        <w:trPr>
          <w:trHeight w:val="397" w:hRule="atLeast"/>
        </w:trPr>
        <w:tc>
          <w:tcPr>
            <w:tcW w:w="4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</w:tcPr>
          <w:p w14:paraId="6375E2EB" wp14:textId="77777777">
            <w:pPr>
              <w:pStyle w:val="Normal"/>
              <w:widowControl w:val="false"/>
              <w:snapToGrid w:val="false"/>
              <w:spacing w:line="200" w:lineRule="atLeast"/>
              <w:rPr>
                <w:highlight w:val="none"/>
                <w:shd w:val="clear" w:fill="auto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fill="auto"/>
              </w:rPr>
              <w:t>Poskytovatel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</w:tcPr>
          <w:p w14:paraId="0320AE07" wp14:textId="77777777">
            <w:pPr>
              <w:pStyle w:val="Normal"/>
              <w:widowControl w:val="false"/>
              <w:snapToGrid w:val="false"/>
              <w:spacing w:line="200" w:lineRule="atLeas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Částka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auto"/>
          </w:tcPr>
          <w:p w14:paraId="1B140918" wp14:textId="77777777">
            <w:pPr>
              <w:pStyle w:val="Normal"/>
              <w:widowControl w:val="false"/>
              <w:snapToGrid w:val="false"/>
              <w:spacing w:line="200" w:lineRule="atLeas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Komentář</w:t>
            </w:r>
          </w:p>
        </w:tc>
      </w:tr>
      <w:tr xmlns:wp14="http://schemas.microsoft.com/office/word/2010/wordml" w14:paraId="44F61CDC" wp14:textId="77777777">
        <w:trPr>
          <w:trHeight w:val="397" w:hRule="atLeast"/>
        </w:trPr>
        <w:tc>
          <w:tcPr>
            <w:tcW w:w="4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</w:tcPr>
          <w:p w14:paraId="2E538706" wp14:textId="77777777">
            <w:pPr>
              <w:pStyle w:val="Normal"/>
              <w:widowControl w:val="false"/>
              <w:snapToGrid w:val="false"/>
              <w:spacing w:line="200" w:lineRule="atLeast"/>
              <w:rPr>
                <w:highlight w:val="none"/>
                <w:shd w:val="clear" w:fill="auto"/>
              </w:rPr>
            </w:pPr>
            <w:r>
              <w:rPr>
                <w:rFonts w:ascii="Arial" w:hAnsi="Arial" w:cs="Arial"/>
                <w:sz w:val="24"/>
                <w:szCs w:val="24"/>
                <w:shd w:val="clear" w:fill="auto"/>
              </w:rPr>
              <w:t>A – Statutární město Frýdek-Místek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</w:tcPr>
          <w:p w14:paraId="17F84BA6" wp14:textId="77777777">
            <w:pPr>
              <w:pStyle w:val="Normal"/>
              <w:widowControl w:val="false"/>
              <w:snapToGrid w:val="false"/>
              <w:spacing w:line="200" w:lineRule="atLeast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20.000,-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auto"/>
          </w:tcPr>
          <w:p w14:paraId="13CB595B" wp14:textId="77777777">
            <w:pPr>
              <w:pStyle w:val="Normal"/>
              <w:widowControl w:val="false"/>
              <w:snapToGrid w:val="false"/>
              <w:spacing w:line="200" w:lineRule="atLeast"/>
              <w:rPr/>
            </w:pPr>
            <w:r>
              <w:rPr/>
            </w:r>
          </w:p>
        </w:tc>
      </w:tr>
      <w:tr xmlns:wp14="http://schemas.microsoft.com/office/word/2010/wordml" w14:paraId="3586D2BB" wp14:textId="77777777">
        <w:trPr>
          <w:trHeight w:val="397" w:hRule="atLeast"/>
        </w:trPr>
        <w:tc>
          <w:tcPr>
            <w:tcW w:w="4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</w:tcPr>
          <w:p w14:paraId="522083B4" wp14:textId="77777777">
            <w:pPr>
              <w:pStyle w:val="Normal"/>
              <w:widowControl w:val="false"/>
              <w:snapToGrid w:val="false"/>
              <w:spacing w:line="200" w:lineRule="atLeast"/>
              <w:rPr>
                <w:highlight w:val="none"/>
                <w:shd w:val="clear" w:fill="auto"/>
              </w:rPr>
            </w:pPr>
            <w:r>
              <w:rPr>
                <w:rFonts w:ascii="Arial" w:hAnsi="Arial" w:cs="Arial"/>
                <w:sz w:val="24"/>
                <w:szCs w:val="24"/>
                <w:shd w:val="clear" w:fill="auto"/>
              </w:rPr>
              <w:t>B – F.E.D. s.r.o.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</w:tcPr>
          <w:p w14:paraId="36CB3EDD" wp14:textId="77777777">
            <w:pPr>
              <w:pStyle w:val="Normal"/>
              <w:widowControl w:val="false"/>
              <w:snapToGrid w:val="false"/>
              <w:spacing w:line="200" w:lineRule="atLeast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100.000,-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auto"/>
          </w:tcPr>
          <w:p w14:paraId="6D9C8D39" wp14:textId="77777777">
            <w:pPr>
              <w:pStyle w:val="Normal"/>
              <w:widowControl w:val="false"/>
              <w:snapToGrid w:val="false"/>
              <w:spacing w:line="200" w:lineRule="atLeast"/>
              <w:rPr/>
            </w:pPr>
            <w:r>
              <w:rPr/>
            </w:r>
          </w:p>
        </w:tc>
      </w:tr>
      <w:tr xmlns:wp14="http://schemas.microsoft.com/office/word/2010/wordml" w14:paraId="503E6BC2" wp14:textId="77777777">
        <w:trPr>
          <w:trHeight w:val="397" w:hRule="atLeast"/>
        </w:trPr>
        <w:tc>
          <w:tcPr>
            <w:tcW w:w="4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</w:tcPr>
          <w:p w14:paraId="795F9BEC" wp14:textId="77777777">
            <w:pPr>
              <w:pStyle w:val="Normal"/>
              <w:widowControl w:val="false"/>
              <w:snapToGrid w:val="false"/>
              <w:spacing w:line="200" w:lineRule="atLeast"/>
              <w:rPr>
                <w:highlight w:val="none"/>
                <w:shd w:val="clear" w:fill="auto"/>
              </w:rPr>
            </w:pPr>
            <w:r>
              <w:rPr>
                <w:rFonts w:ascii="Arial" w:hAnsi="Arial" w:cs="Arial"/>
                <w:sz w:val="24"/>
                <w:szCs w:val="24"/>
                <w:shd w:val="clear" w:fill="auto"/>
              </w:rPr>
              <w:t>C – Staroměští šohající, spolek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</w:tcPr>
          <w:p w14:paraId="2EFA8785" wp14:textId="77777777">
            <w:pPr>
              <w:pStyle w:val="Normal"/>
              <w:widowControl w:val="false"/>
              <w:snapToGrid w:val="false"/>
              <w:spacing w:line="200" w:lineRule="atLeast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10.000,-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auto"/>
          </w:tcPr>
          <w:p w14:paraId="675E05EE" wp14:textId="77777777">
            <w:pPr>
              <w:pStyle w:val="Normal"/>
              <w:widowControl w:val="false"/>
              <w:snapToGrid w:val="false"/>
              <w:spacing w:line="200" w:lineRule="atLeast"/>
              <w:rPr/>
            </w:pPr>
            <w:r>
              <w:rPr/>
            </w:r>
          </w:p>
        </w:tc>
      </w:tr>
      <w:tr xmlns:wp14="http://schemas.microsoft.com/office/word/2010/wordml" w14:paraId="03CA5EDA" wp14:textId="77777777">
        <w:trPr>
          <w:trHeight w:val="397" w:hRule="atLeast"/>
        </w:trPr>
        <w:tc>
          <w:tcPr>
            <w:tcW w:w="4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</w:tcPr>
          <w:p w14:paraId="3640FDB0" wp14:textId="77777777">
            <w:pPr>
              <w:pStyle w:val="Normal"/>
              <w:widowControl w:val="false"/>
              <w:snapToGrid w:val="false"/>
              <w:spacing w:line="200" w:lineRule="atLeast"/>
              <w:rPr>
                <w:highlight w:val="none"/>
                <w:shd w:val="clear" w:fill="auto"/>
              </w:rPr>
            </w:pPr>
            <w:r>
              <w:rPr>
                <w:rFonts w:ascii="Arial" w:hAnsi="Arial" w:cs="Arial"/>
                <w:sz w:val="24"/>
                <w:szCs w:val="24"/>
                <w:shd w:val="clear" w:fill="auto"/>
              </w:rPr>
              <w:t>D – MESIT holding, a.s.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</w:tcPr>
          <w:p w14:paraId="46C43371" wp14:textId="77777777">
            <w:pPr>
              <w:pStyle w:val="Normal"/>
              <w:widowControl w:val="false"/>
              <w:snapToGrid w:val="false"/>
              <w:spacing w:line="200" w:lineRule="atLeast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40.000,-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auto"/>
          </w:tcPr>
          <w:p w14:paraId="2FC17F8B" wp14:textId="77777777">
            <w:pPr>
              <w:pStyle w:val="Normal"/>
              <w:widowControl w:val="false"/>
              <w:snapToGrid w:val="false"/>
              <w:spacing w:line="200" w:lineRule="atLeast"/>
              <w:rPr/>
            </w:pPr>
            <w:r>
              <w:rPr/>
            </w:r>
          </w:p>
        </w:tc>
      </w:tr>
      <w:tr xmlns:wp14="http://schemas.microsoft.com/office/word/2010/wordml" w14:paraId="6F11F01A" wp14:textId="77777777">
        <w:trPr>
          <w:trHeight w:val="397" w:hRule="atLeast"/>
        </w:trPr>
        <w:tc>
          <w:tcPr>
            <w:tcW w:w="4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</w:tcPr>
          <w:p w14:paraId="27F7BEA8" wp14:textId="77777777">
            <w:pPr>
              <w:pStyle w:val="Normal"/>
              <w:widowControl w:val="false"/>
              <w:snapToGrid w:val="false"/>
              <w:spacing w:line="200" w:lineRule="atLeast"/>
              <w:rPr>
                <w:highlight w:val="none"/>
                <w:shd w:val="clear" w:fill="auto"/>
              </w:rPr>
            </w:pPr>
            <w:r>
              <w:rPr>
                <w:rFonts w:ascii="Arial" w:hAnsi="Arial" w:cs="Arial"/>
                <w:sz w:val="24"/>
                <w:szCs w:val="24"/>
                <w:shd w:val="clear" w:fill="auto"/>
              </w:rPr>
              <w:t>E – Slezské uzeniny, s.r.o.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</w:tcPr>
          <w:p w14:paraId="53DB66EA" wp14:textId="77777777">
            <w:pPr>
              <w:pStyle w:val="Normal"/>
              <w:widowControl w:val="false"/>
              <w:snapToGrid w:val="false"/>
              <w:spacing w:line="200" w:lineRule="atLeast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10.000,-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auto"/>
          </w:tcPr>
          <w:p w14:paraId="0A4F7224" wp14:textId="77777777">
            <w:pPr>
              <w:pStyle w:val="Normal"/>
              <w:widowControl w:val="false"/>
              <w:snapToGrid w:val="false"/>
              <w:spacing w:line="200" w:lineRule="atLeast"/>
              <w:rPr/>
            </w:pPr>
            <w:r>
              <w:rPr/>
            </w:r>
          </w:p>
        </w:tc>
      </w:tr>
      <w:tr xmlns:wp14="http://schemas.microsoft.com/office/word/2010/wordml" w14:paraId="54710E3C" wp14:textId="77777777">
        <w:trPr>
          <w:trHeight w:val="397" w:hRule="atLeast"/>
        </w:trPr>
        <w:tc>
          <w:tcPr>
            <w:tcW w:w="4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</w:tcPr>
          <w:p w14:paraId="0CC42B27" wp14:textId="77777777">
            <w:pPr>
              <w:pStyle w:val="Normal"/>
              <w:widowControl w:val="false"/>
              <w:snapToGrid w:val="false"/>
              <w:spacing w:line="200" w:lineRule="atLeast"/>
              <w:rPr>
                <w:highlight w:val="none"/>
                <w:shd w:val="clear" w:fill="auto"/>
              </w:rPr>
            </w:pPr>
            <w:r>
              <w:rPr>
                <w:rFonts w:ascii="Arial" w:hAnsi="Arial" w:cs="Arial"/>
                <w:sz w:val="24"/>
                <w:szCs w:val="24"/>
                <w:shd w:val="clear" w:fill="auto"/>
              </w:rPr>
              <w:t>F – Freya Yoga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</w:tcPr>
          <w:p w14:paraId="78689EC0" wp14:textId="77777777">
            <w:pPr>
              <w:pStyle w:val="Normal"/>
              <w:widowControl w:val="false"/>
              <w:snapToGrid w:val="false"/>
              <w:spacing w:line="200" w:lineRule="atLeast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10.000,-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auto"/>
          </w:tcPr>
          <w:p w14:paraId="5AE48A43" wp14:textId="77777777">
            <w:pPr>
              <w:pStyle w:val="Normal"/>
              <w:widowControl w:val="false"/>
              <w:snapToGrid w:val="false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 xmlns:wp14="http://schemas.microsoft.com/office/word/2010/wordml" w14:paraId="717CF312" wp14:textId="77777777">
        <w:trPr>
          <w:trHeight w:val="397" w:hRule="atLeast"/>
        </w:trPr>
        <w:tc>
          <w:tcPr>
            <w:tcW w:w="4988" w:type="dxa"/>
            <w:tcBorders>
              <w:left w:val="single" w:color="000000" w:sz="4" w:space="0"/>
              <w:bottom w:val="single" w:color="000000" w:sz="4" w:space="0"/>
            </w:tcBorders>
            <w:shd w:val="clear" w:fill="auto"/>
          </w:tcPr>
          <w:p w14:paraId="0CBD6342" wp14:textId="77777777">
            <w:pPr>
              <w:pStyle w:val="Normal"/>
              <w:widowControl w:val="false"/>
              <w:snapToGrid w:val="false"/>
              <w:spacing w:line="200" w:lineRule="atLeast"/>
              <w:rPr>
                <w:highlight w:val="none"/>
                <w:shd w:val="clear" w:fill="auto"/>
              </w:rPr>
            </w:pPr>
            <w:r>
              <w:rPr>
                <w:rFonts w:ascii="Arial" w:hAnsi="Arial" w:cs="Arial"/>
                <w:sz w:val="24"/>
                <w:szCs w:val="24"/>
                <w:shd w:val="clear" w:fill="auto"/>
              </w:rPr>
              <w:t>G – Myslivecký spolek</w:t>
            </w:r>
          </w:p>
        </w:tc>
        <w:tc>
          <w:tcPr>
            <w:tcW w:w="1985" w:type="dxa"/>
            <w:tcBorders>
              <w:left w:val="single" w:color="000000" w:sz="4" w:space="0"/>
              <w:bottom w:val="single" w:color="000000" w:sz="4" w:space="0"/>
            </w:tcBorders>
            <w:shd w:val="clear" w:fill="auto"/>
          </w:tcPr>
          <w:p w14:paraId="5B34F595" wp14:textId="77777777">
            <w:pPr>
              <w:pStyle w:val="Normal"/>
              <w:widowControl w:val="false"/>
              <w:snapToGrid w:val="false"/>
              <w:spacing w:line="200" w:lineRule="atLeast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15.000,-</w:t>
            </w:r>
          </w:p>
        </w:tc>
        <w:tc>
          <w:tcPr>
            <w:tcW w:w="221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auto"/>
          </w:tcPr>
          <w:p w14:paraId="50F40DEB" wp14:textId="77777777">
            <w:pPr>
              <w:pStyle w:val="Normal"/>
              <w:widowControl w:val="false"/>
              <w:snapToGrid w:val="false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 xmlns:wp14="http://schemas.microsoft.com/office/word/2010/wordml" w14:paraId="0F8433B1" wp14:textId="77777777">
        <w:trPr>
          <w:trHeight w:val="397" w:hRule="atLeast"/>
        </w:trPr>
        <w:tc>
          <w:tcPr>
            <w:tcW w:w="4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</w:tcPr>
          <w:p w14:paraId="3BAC7A19" wp14:textId="77777777">
            <w:pPr>
              <w:pStyle w:val="Normal"/>
              <w:widowControl w:val="false"/>
              <w:snapToGrid w:val="false"/>
              <w:spacing w:line="200" w:lineRule="atLeast"/>
              <w:rPr>
                <w:rFonts w:ascii="Arial" w:hAnsi="Arial" w:cs="Arial"/>
                <w:sz w:val="24"/>
                <w:szCs w:val="24"/>
                <w:highlight w:val="none"/>
                <w:shd w:val="clear" w:fill="auto"/>
              </w:rPr>
            </w:pPr>
            <w:r>
              <w:rPr>
                <w:rFonts w:ascii="Arial" w:hAnsi="Arial" w:cs="Arial"/>
                <w:sz w:val="24"/>
                <w:szCs w:val="24"/>
                <w:shd w:val="clear" w:fill="auto"/>
              </w:rPr>
              <w:t>H – Nadační fond pomoci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</w:tcPr>
          <w:p w14:paraId="2E0C4271" wp14:textId="77777777">
            <w:pPr>
              <w:pStyle w:val="Normal"/>
              <w:widowControl w:val="false"/>
              <w:snapToGrid w:val="false"/>
              <w:spacing w:line="200" w:lineRule="atLeast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126.292,-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auto"/>
          </w:tcPr>
          <w:p w14:paraId="77A52294" wp14:textId="77777777">
            <w:pPr>
              <w:pStyle w:val="Normal"/>
              <w:widowControl w:val="false"/>
              <w:snapToGrid w:val="false"/>
              <w:spacing w:line="200" w:lineRule="atLeast"/>
              <w:rPr/>
            </w:pPr>
            <w:r>
              <w:rPr/>
            </w:r>
          </w:p>
        </w:tc>
      </w:tr>
      <w:tr xmlns:wp14="http://schemas.microsoft.com/office/word/2010/wordml" w14:paraId="21935F98" wp14:textId="77777777">
        <w:trPr>
          <w:trHeight w:val="397" w:hRule="atLeast"/>
        </w:trPr>
        <w:tc>
          <w:tcPr>
            <w:tcW w:w="4988" w:type="dxa"/>
            <w:tcBorders>
              <w:left w:val="single" w:color="000000" w:sz="4" w:space="0"/>
              <w:bottom w:val="single" w:color="000000" w:sz="4" w:space="0"/>
            </w:tcBorders>
            <w:shd w:val="clear" w:fill="auto"/>
          </w:tcPr>
          <w:p w14:paraId="52D2AFE9" wp14:textId="77777777">
            <w:pPr>
              <w:pStyle w:val="Normal"/>
              <w:widowControl w:val="false"/>
              <w:snapToGrid w:val="false"/>
              <w:spacing w:line="200" w:lineRule="atLeast"/>
              <w:rPr>
                <w:rFonts w:ascii="Arial" w:hAnsi="Arial" w:cs="Arial"/>
                <w:sz w:val="24"/>
                <w:szCs w:val="24"/>
                <w:highlight w:val="none"/>
                <w:shd w:val="clear" w:fill="auto"/>
              </w:rPr>
            </w:pPr>
            <w:r>
              <w:rPr>
                <w:rFonts w:ascii="Arial" w:hAnsi="Arial" w:cs="Arial"/>
                <w:sz w:val="24"/>
                <w:szCs w:val="24"/>
                <w:shd w:val="clear" w:fill="auto"/>
              </w:rPr>
              <w:t>I – Obec Zádveřice-Raková</w:t>
            </w:r>
          </w:p>
        </w:tc>
        <w:tc>
          <w:tcPr>
            <w:tcW w:w="1985" w:type="dxa"/>
            <w:tcBorders>
              <w:left w:val="single" w:color="000000" w:sz="4" w:space="0"/>
              <w:bottom w:val="single" w:color="000000" w:sz="4" w:space="0"/>
            </w:tcBorders>
            <w:shd w:val="clear" w:fill="auto"/>
          </w:tcPr>
          <w:p w14:paraId="6B3AC1D3" wp14:textId="77777777">
            <w:pPr>
              <w:pStyle w:val="Normal"/>
              <w:widowControl w:val="false"/>
              <w:snapToGrid w:val="false"/>
              <w:spacing w:line="200" w:lineRule="atLeast"/>
              <w:jc w:val="right"/>
              <w:rPr>
                <w:rFonts w:ascii="Arial" w:hAnsi="Arial" w:cs="Arial"/>
                <w:b w:val="false"/>
                <w:bCs w:val="false"/>
                <w:sz w:val="24"/>
                <w:szCs w:val="24"/>
              </w:rPr>
            </w:pPr>
            <w:r>
              <w:rPr>
                <w:rFonts w:ascii="Arial" w:hAnsi="Arial" w:cs="Arial"/>
                <w:b w:val="false"/>
                <w:bCs w:val="false"/>
                <w:sz w:val="24"/>
                <w:szCs w:val="24"/>
              </w:rPr>
              <w:t>25.000,-</w:t>
            </w:r>
          </w:p>
        </w:tc>
        <w:tc>
          <w:tcPr>
            <w:tcW w:w="221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auto"/>
          </w:tcPr>
          <w:p w14:paraId="007DCDA8" wp14:textId="77777777">
            <w:pPr>
              <w:pStyle w:val="Normal"/>
              <w:widowControl w:val="false"/>
              <w:snapToGrid w:val="false"/>
              <w:spacing w:line="200" w:lineRule="atLeast"/>
              <w:rPr/>
            </w:pPr>
            <w:r>
              <w:rPr/>
            </w:r>
          </w:p>
        </w:tc>
      </w:tr>
      <w:tr xmlns:wp14="http://schemas.microsoft.com/office/word/2010/wordml" w14:paraId="6CCA57A6" wp14:textId="77777777">
        <w:trPr>
          <w:trHeight w:val="397" w:hRule="atLeast"/>
        </w:trPr>
        <w:tc>
          <w:tcPr>
            <w:tcW w:w="4988" w:type="dxa"/>
            <w:tcBorders>
              <w:left w:val="single" w:color="000000" w:sz="4" w:space="0"/>
              <w:bottom w:val="single" w:color="000000" w:sz="4" w:space="0"/>
            </w:tcBorders>
            <w:shd w:val="clear" w:fill="auto"/>
          </w:tcPr>
          <w:p w14:paraId="17A4A29A" wp14:textId="77777777">
            <w:pPr>
              <w:pStyle w:val="Normal"/>
              <w:widowControl w:val="false"/>
              <w:snapToGrid w:val="false"/>
              <w:spacing w:line="200" w:lineRule="atLeast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J – Kupka Martin</w:t>
            </w:r>
          </w:p>
        </w:tc>
        <w:tc>
          <w:tcPr>
            <w:tcW w:w="1985" w:type="dxa"/>
            <w:tcBorders>
              <w:left w:val="single" w:color="000000" w:sz="4" w:space="0"/>
              <w:bottom w:val="single" w:color="000000" w:sz="4" w:space="0"/>
            </w:tcBorders>
            <w:shd w:val="clear" w:fill="auto"/>
          </w:tcPr>
          <w:p w14:paraId="7B0E6F73" wp14:textId="77777777">
            <w:pPr>
              <w:pStyle w:val="Normal"/>
              <w:widowControl w:val="false"/>
              <w:snapToGrid w:val="false"/>
              <w:spacing w:line="200" w:lineRule="atLeast"/>
              <w:jc w:val="right"/>
              <w:rPr>
                <w:rFonts w:ascii="Arial" w:hAnsi="Arial" w:cs="Arial"/>
                <w:b w:val="false"/>
                <w:bCs w:val="false"/>
                <w:sz w:val="24"/>
                <w:szCs w:val="24"/>
              </w:rPr>
            </w:pPr>
            <w:r>
              <w:rPr>
                <w:rFonts w:ascii="Arial" w:hAnsi="Arial" w:cs="Arial"/>
                <w:b w:val="false"/>
                <w:bCs w:val="false"/>
                <w:sz w:val="24"/>
                <w:szCs w:val="24"/>
              </w:rPr>
              <w:t>70.000,-</w:t>
            </w:r>
          </w:p>
        </w:tc>
        <w:tc>
          <w:tcPr>
            <w:tcW w:w="221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auto"/>
          </w:tcPr>
          <w:p w14:paraId="450EA2D7" wp14:textId="77777777">
            <w:pPr>
              <w:pStyle w:val="Normal"/>
              <w:widowControl w:val="false"/>
              <w:snapToGrid w:val="false"/>
              <w:spacing w:line="200" w:lineRule="atLeast"/>
              <w:rPr/>
            </w:pPr>
            <w:r>
              <w:rPr/>
            </w:r>
          </w:p>
        </w:tc>
      </w:tr>
      <w:tr xmlns:wp14="http://schemas.microsoft.com/office/word/2010/wordml" w14:paraId="6867D669" wp14:textId="77777777">
        <w:trPr>
          <w:trHeight w:val="397" w:hRule="atLeast"/>
        </w:trPr>
        <w:tc>
          <w:tcPr>
            <w:tcW w:w="4988" w:type="dxa"/>
            <w:tcBorders>
              <w:left w:val="single" w:color="000000" w:sz="4" w:space="0"/>
              <w:bottom w:val="single" w:color="000000" w:sz="4" w:space="0"/>
            </w:tcBorders>
            <w:shd w:val="clear" w:fill="auto"/>
          </w:tcPr>
          <w:p w14:paraId="07B2132A" wp14:textId="77777777">
            <w:pPr>
              <w:pStyle w:val="Normal"/>
              <w:widowControl w:val="false"/>
              <w:snapToGrid w:val="false"/>
              <w:spacing w:line="200" w:lineRule="atLeast"/>
              <w:rPr>
                <w:highlight w:val="none"/>
                <w:shd w:val="clear" w:fill="auto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shd w:val="clear" w:fill="auto"/>
              </w:rPr>
              <w:t>Celkem</w:t>
            </w:r>
          </w:p>
        </w:tc>
        <w:tc>
          <w:tcPr>
            <w:tcW w:w="1985" w:type="dxa"/>
            <w:tcBorders>
              <w:left w:val="single" w:color="000000" w:sz="4" w:space="0"/>
              <w:bottom w:val="single" w:color="000000" w:sz="4" w:space="0"/>
            </w:tcBorders>
            <w:shd w:val="clear" w:fill="auto"/>
          </w:tcPr>
          <w:p w14:paraId="0D28663F" wp14:textId="77777777">
            <w:pPr>
              <w:pStyle w:val="Normal"/>
              <w:widowControl w:val="false"/>
              <w:snapToGrid w:val="false"/>
              <w:spacing w:line="200" w:lineRule="atLeast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426.292,-</w:t>
            </w:r>
          </w:p>
        </w:tc>
        <w:tc>
          <w:tcPr>
            <w:tcW w:w="221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auto"/>
          </w:tcPr>
          <w:p w14:paraId="3DD355C9" wp14:textId="77777777">
            <w:pPr>
              <w:pStyle w:val="Normal"/>
              <w:widowControl w:val="false"/>
              <w:snapToGrid w:val="false"/>
              <w:spacing w:line="200" w:lineRule="atLeast"/>
              <w:rPr/>
            </w:pPr>
            <w:r>
              <w:rPr/>
            </w:r>
          </w:p>
        </w:tc>
      </w:tr>
    </w:tbl>
    <w:p xmlns:wp14="http://schemas.microsoft.com/office/word/2010/wordml" w14:paraId="1A81F0B1" wp14:textId="77777777">
      <w:pPr>
        <w:pStyle w:val="Normal"/>
        <w:spacing w:line="200" w:lineRule="atLeast"/>
        <w:rPr/>
      </w:pPr>
      <w:r>
        <w:rPr/>
      </w:r>
    </w:p>
    <w:p xmlns:wp14="http://schemas.microsoft.com/office/word/2010/wordml" w14:paraId="4B35DE1B" wp14:textId="77777777">
      <w:pPr>
        <w:pStyle w:val="Normal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 výše uvedených darů organizace v roce 2024 využila dary ve výši 284.88</w:t>
      </w:r>
      <w:r>
        <w:rPr>
          <w:rFonts w:ascii="Arial" w:hAnsi="Arial" w:cs="Arial"/>
          <w:sz w:val="24"/>
          <w:szCs w:val="24"/>
          <w:shd w:val="clear" w:fill="auto"/>
        </w:rPr>
        <w:t>9,- Kč.</w:t>
      </w:r>
    </w:p>
    <w:p xmlns:wp14="http://schemas.microsoft.com/office/word/2010/wordml" w14:paraId="717AAFBA" wp14:textId="77777777">
      <w:pPr>
        <w:pStyle w:val="Normal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</w:p>
    <w:p xmlns:wp14="http://schemas.microsoft.com/office/word/2010/wordml" w14:paraId="21901261" wp14:textId="77777777">
      <w:pPr>
        <w:pStyle w:val="Heading2"/>
        <w:numPr>
          <w:ilvl w:val="1"/>
          <w:numId w:val="2"/>
        </w:numPr>
        <w:ind w:left="0" w:right="0" w:hanging="0"/>
        <w:rPr/>
      </w:pPr>
      <w:bookmarkStart w:name="__RefHeading___Toc6410_3590462016" w:id="23"/>
      <w:bookmarkEnd w:id="23"/>
      <w:r>
        <w:rPr/>
        <w:t>Poskytnuté dary</w:t>
      </w:r>
    </w:p>
    <w:p xmlns:wp14="http://schemas.microsoft.com/office/word/2010/wordml" w14:paraId="105A6D90" wp14:textId="77777777">
      <w:pPr>
        <w:pStyle w:val="BodyText"/>
        <w:jc w:val="both"/>
        <w:rPr/>
      </w:pPr>
      <w:r>
        <w:rPr/>
        <w:t>Organizace poskytla v účetní období dary několika fyzickým osobám ke zdravotnickým účelům (došlo k podpoře pro neurorehabilitace a k absolvování operace v zahraničí). Významné dary ve výši nad 5.000 Kč jsou uvedeny v následující tabulce:</w:t>
      </w:r>
    </w:p>
    <w:p xmlns:wp14="http://schemas.microsoft.com/office/word/2010/wordml" w14:paraId="56EE48EE" wp14:textId="77777777">
      <w:pPr>
        <w:pStyle w:val="BodyText"/>
        <w:rPr/>
      </w:pPr>
      <w:r>
        <w:rPr/>
      </w:r>
    </w:p>
    <w:tbl>
      <w:tblPr>
        <w:tblW w:w="9215" w:type="dxa"/>
        <w:jc w:val="left"/>
        <w:tblInd w:w="-42" w:type="dxa"/>
        <w:tblLayout w:type="fixed"/>
        <w:tblCellMar>
          <w:top w:w="0" w:type="dxa"/>
          <w:left w:w="103" w:type="dxa"/>
          <w:bottom w:w="0" w:type="dxa"/>
          <w:right w:w="108" w:type="dxa"/>
        </w:tblCellMar>
      </w:tblPr>
      <w:tblGrid>
        <w:gridCol w:w="3639"/>
        <w:gridCol w:w="1338"/>
        <w:gridCol w:w="4238"/>
      </w:tblGrid>
      <w:tr xmlns:wp14="http://schemas.microsoft.com/office/word/2010/wordml" w14:paraId="2D220109" wp14:textId="77777777">
        <w:trPr>
          <w:trHeight w:val="340" w:hRule="atLeast"/>
        </w:trPr>
        <w:tc>
          <w:tcPr>
            <w:tcW w:w="3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</w:tcPr>
          <w:p w14:paraId="336A10A2" wp14:textId="77777777">
            <w:pPr>
              <w:pStyle w:val="Normal"/>
              <w:widowControl w:val="false"/>
              <w:snapToGrid w:val="false"/>
              <w:spacing w:line="200" w:lineRule="atLeas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Příjemce daru</w:t>
            </w: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</w:tcPr>
          <w:p w14:paraId="202552F1" wp14:textId="77777777">
            <w:pPr>
              <w:pStyle w:val="Normal"/>
              <w:widowControl w:val="false"/>
              <w:snapToGrid w:val="false"/>
              <w:spacing w:line="200" w:lineRule="atLeas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Částka</w:t>
            </w:r>
          </w:p>
        </w:tc>
        <w:tc>
          <w:tcPr>
            <w:tcW w:w="4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auto"/>
          </w:tcPr>
          <w:p w14:paraId="511EE9C2" wp14:textId="77777777">
            <w:pPr>
              <w:pStyle w:val="Normal"/>
              <w:widowControl w:val="false"/>
              <w:snapToGrid w:val="false"/>
              <w:spacing w:line="200" w:lineRule="atLeas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Komentář</w:t>
            </w:r>
          </w:p>
        </w:tc>
      </w:tr>
      <w:tr xmlns:wp14="http://schemas.microsoft.com/office/word/2010/wordml" w14:paraId="53773935" wp14:textId="77777777">
        <w:trPr>
          <w:trHeight w:val="340" w:hRule="atLeast"/>
        </w:trPr>
        <w:tc>
          <w:tcPr>
            <w:tcW w:w="3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</w:tcPr>
          <w:p w14:paraId="5655B4CB" wp14:textId="77777777">
            <w:pPr>
              <w:pStyle w:val="Normal"/>
              <w:widowControl w:val="false"/>
              <w:snapToGrid w:val="false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– David</w:t>
            </w: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</w:tcPr>
          <w:p w14:paraId="13F9EDDA" wp14:textId="77777777">
            <w:pPr>
              <w:pStyle w:val="Normal"/>
              <w:widowControl w:val="false"/>
              <w:snapToGrid w:val="false"/>
              <w:spacing w:line="200" w:lineRule="atLeast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53.000,-</w:t>
            </w:r>
          </w:p>
        </w:tc>
        <w:tc>
          <w:tcPr>
            <w:tcW w:w="4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auto"/>
          </w:tcPr>
          <w:p w14:paraId="2908EB2C" wp14:textId="77777777">
            <w:pPr>
              <w:pStyle w:val="Normal"/>
              <w:widowControl w:val="false"/>
              <w:snapToGrid w:val="false"/>
              <w:spacing w:line="200" w:lineRule="atLeast"/>
              <w:rPr/>
            </w:pPr>
            <w:r>
              <w:rPr/>
            </w:r>
          </w:p>
        </w:tc>
      </w:tr>
      <w:tr xmlns:wp14="http://schemas.microsoft.com/office/word/2010/wordml" w14:paraId="2215CCCE" wp14:textId="77777777">
        <w:trPr>
          <w:trHeight w:val="340" w:hRule="atLeast"/>
        </w:trPr>
        <w:tc>
          <w:tcPr>
            <w:tcW w:w="3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</w:tcPr>
          <w:p w14:paraId="138E307A" wp14:textId="77777777">
            <w:pPr>
              <w:pStyle w:val="Normal"/>
              <w:widowControl w:val="false"/>
              <w:snapToGrid w:val="false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 – Šimonek</w:t>
            </w: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</w:tcPr>
          <w:p w14:paraId="0727EB85" wp14:textId="77777777">
            <w:pPr>
              <w:pStyle w:val="Normal"/>
              <w:widowControl w:val="false"/>
              <w:snapToGrid w:val="false"/>
              <w:spacing w:line="200" w:lineRule="atLeast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75.009,-</w:t>
            </w:r>
          </w:p>
        </w:tc>
        <w:tc>
          <w:tcPr>
            <w:tcW w:w="4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auto"/>
          </w:tcPr>
          <w:p w14:paraId="121FD38A" wp14:textId="77777777">
            <w:pPr>
              <w:pStyle w:val="Normal"/>
              <w:widowControl w:val="false"/>
              <w:snapToGrid w:val="false"/>
              <w:spacing w:line="200" w:lineRule="atLeast"/>
              <w:rPr/>
            </w:pPr>
            <w:r>
              <w:rPr/>
            </w:r>
          </w:p>
        </w:tc>
      </w:tr>
      <w:tr xmlns:wp14="http://schemas.microsoft.com/office/word/2010/wordml" w14:paraId="22F35CF9" wp14:textId="77777777">
        <w:trPr>
          <w:trHeight w:val="340" w:hRule="atLeast"/>
        </w:trPr>
        <w:tc>
          <w:tcPr>
            <w:tcW w:w="3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</w:tcPr>
          <w:p w14:paraId="65BCB37D" wp14:textId="77777777">
            <w:pPr>
              <w:pStyle w:val="Normal"/>
              <w:widowControl w:val="false"/>
              <w:snapToGrid w:val="false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 – Sabinka</w:t>
            </w:r>
          </w:p>
        </w:tc>
        <w:tc>
          <w:tcPr>
            <w:tcW w:w="1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fill="auto"/>
          </w:tcPr>
          <w:p w14:paraId="31720368" wp14:textId="77777777">
            <w:pPr>
              <w:pStyle w:val="Normal"/>
              <w:widowControl w:val="false"/>
              <w:snapToGrid w:val="false"/>
              <w:spacing w:line="200" w:lineRule="atLeast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700.000,-</w:t>
            </w:r>
          </w:p>
        </w:tc>
        <w:tc>
          <w:tcPr>
            <w:tcW w:w="4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fill="auto"/>
          </w:tcPr>
          <w:p w14:paraId="1FE2DD96" wp14:textId="77777777">
            <w:pPr>
              <w:pStyle w:val="Normal"/>
              <w:widowControl w:val="false"/>
              <w:snapToGrid w:val="false"/>
              <w:spacing w:line="200" w:lineRule="atLeast"/>
              <w:rPr/>
            </w:pPr>
            <w:r>
              <w:rPr/>
            </w:r>
          </w:p>
        </w:tc>
      </w:tr>
    </w:tbl>
    <w:p xmlns:wp14="http://schemas.microsoft.com/office/word/2010/wordml" w14:paraId="27357532" wp14:textId="77777777">
      <w:pPr>
        <w:pStyle w:val="BodyText"/>
        <w:rPr/>
      </w:pPr>
      <w:r>
        <w:rPr/>
      </w:r>
    </w:p>
    <w:p xmlns:wp14="http://schemas.microsoft.com/office/word/2010/wordml" w14:paraId="07F023C8" wp14:textId="77777777">
      <w:pPr>
        <w:pStyle w:val="BodyText"/>
        <w:rPr/>
      </w:pPr>
      <w:r>
        <w:rPr/>
      </w:r>
    </w:p>
    <w:p xmlns:wp14="http://schemas.microsoft.com/office/word/2010/wordml" w14:paraId="4BDB5498" wp14:textId="77777777">
      <w:pPr>
        <w:pStyle w:val="BodyText"/>
        <w:rPr/>
      </w:pPr>
      <w:r>
        <w:rPr/>
      </w:r>
    </w:p>
    <w:p xmlns:wp14="http://schemas.microsoft.com/office/word/2010/wordml" w14:paraId="2916C19D" wp14:textId="77777777">
      <w:pPr>
        <w:pStyle w:val="BodyText"/>
        <w:rPr/>
      </w:pPr>
      <w:r>
        <w:rPr/>
      </w:r>
    </w:p>
    <w:p xmlns:wp14="http://schemas.microsoft.com/office/word/2010/wordml" w14:paraId="74869460" wp14:textId="77777777">
      <w:pPr>
        <w:pStyle w:val="BodyText"/>
        <w:rPr/>
      </w:pPr>
      <w:r>
        <w:rPr/>
      </w:r>
    </w:p>
    <w:p xmlns:wp14="http://schemas.microsoft.com/office/word/2010/wordml" w14:paraId="187F57B8" wp14:textId="77777777">
      <w:pPr>
        <w:pStyle w:val="BodyText"/>
        <w:rPr/>
      </w:pPr>
      <w:r>
        <w:rPr/>
      </w:r>
    </w:p>
    <w:p xmlns:wp14="http://schemas.microsoft.com/office/word/2010/wordml" w14:paraId="54738AF4" wp14:textId="77777777">
      <w:pPr>
        <w:pStyle w:val="BodyText"/>
        <w:rPr/>
      </w:pPr>
      <w:r>
        <w:rPr/>
      </w:r>
    </w:p>
    <w:p xmlns:wp14="http://schemas.microsoft.com/office/word/2010/wordml" w14:paraId="46ABBD8F" wp14:textId="77777777">
      <w:pPr>
        <w:pStyle w:val="BodyText"/>
        <w:rPr/>
      </w:pPr>
      <w:r>
        <w:rPr/>
      </w:r>
    </w:p>
    <w:p xmlns:wp14="http://schemas.microsoft.com/office/word/2010/wordml" w14:paraId="70E8313C" wp14:textId="77777777">
      <w:pPr>
        <w:pStyle w:val="Heading2"/>
        <w:numPr>
          <w:ilvl w:val="1"/>
          <w:numId w:val="2"/>
        </w:numPr>
        <w:ind w:left="0" w:right="0" w:hanging="0"/>
        <w:rPr/>
      </w:pPr>
      <w:bookmarkStart w:name="__RefHeading___Toc17649_1034045428" w:id="24"/>
      <w:bookmarkEnd w:id="24"/>
      <w:r>
        <w:rPr/>
        <w:t>Veřejná sbírka</w:t>
      </w:r>
    </w:p>
    <w:p xmlns:wp14="http://schemas.microsoft.com/office/word/2010/wordml" w14:paraId="4C720A53" wp14:textId="77777777">
      <w:pPr>
        <w:pStyle w:val="Normal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Organizace měla v roce 2024 povolení pořádat</w:t>
      </w:r>
      <w:r>
        <w:rPr>
          <w:rFonts w:ascii="Arial" w:hAnsi="Arial" w:cs="Arial"/>
          <w:sz w:val="24"/>
          <w:szCs w:val="24"/>
          <w:shd w:val="clear" w:fill="auto"/>
        </w:rPr>
        <w:t xml:space="preserve"> jednu veřejnou sbírku:</w:t>
      </w:r>
    </w:p>
    <w:p xmlns:wp14="http://schemas.microsoft.com/office/word/2010/wordml" w14:paraId="06BBA33E" wp14:textId="77777777">
      <w:pPr>
        <w:pStyle w:val="Normal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</w:p>
    <w:p xmlns:wp14="http://schemas.microsoft.com/office/word/2010/wordml" w14:paraId="289BB38F" wp14:textId="77777777">
      <w:pPr>
        <w:pStyle w:val="Normal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Číslo sbírkového účtu: 1</w:t>
      </w:r>
      <w:r>
        <w:rPr>
          <w:rFonts w:ascii="Arial" w:hAnsi="Arial" w:eastAsia="Times New Roman" w:cs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cs-CZ" w:eastAsia="zh-CN" w:bidi="ar-SA"/>
        </w:rPr>
        <w:t>23-4733510217/0100</w:t>
      </w:r>
      <w:r>
        <w:rPr>
          <w:rFonts w:ascii="Arial" w:hAnsi="Arial" w:eastAsia="Times New Roman" w:cs="Arial"/>
          <w:color w:val="auto"/>
          <w:kern w:val="0"/>
          <w:sz w:val="24"/>
          <w:szCs w:val="24"/>
          <w:lang w:val="cs-CZ" w:eastAsia="zh-CN" w:bidi="ar-SA"/>
        </w:rPr>
        <w:t xml:space="preserve"> </w:t>
      </w:r>
    </w:p>
    <w:p xmlns:wp14="http://schemas.microsoft.com/office/word/2010/wordml" w14:paraId="464FCBC1" wp14:textId="77777777">
      <w:pPr>
        <w:pStyle w:val="Normal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</w:p>
    <w:p xmlns:wp14="http://schemas.microsoft.com/office/word/2010/wordml" w14:paraId="444DA848" wp14:textId="77777777">
      <w:pPr>
        <w:pStyle w:val="Normal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Osoba oprávněná jednat ve věci sbírky: Linda Tekeliová</w:t>
      </w:r>
    </w:p>
    <w:p xmlns:wp14="http://schemas.microsoft.com/office/word/2010/wordml" w14:paraId="5C8C6B09" wp14:textId="77777777">
      <w:pPr>
        <w:pStyle w:val="Normal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</w:p>
    <w:p xmlns:wp14="http://schemas.microsoft.com/office/word/2010/wordml" w14:paraId="09046BF0" wp14:textId="77777777">
      <w:pPr>
        <w:pStyle w:val="Normal"/>
        <w:spacing w:line="2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Datum zahájení sbírky: 21.8.2021 – pokračování pro rok 2022, 2023 a 2024.</w:t>
      </w:r>
    </w:p>
    <w:p xmlns:wp14="http://schemas.microsoft.com/office/word/2010/wordml" w14:paraId="3382A365" wp14:textId="77777777">
      <w:pPr>
        <w:pStyle w:val="Normal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</w:p>
    <w:p xmlns:wp14="http://schemas.microsoft.com/office/word/2010/wordml" w14:paraId="7B66B031" wp14:textId="77777777">
      <w:pPr>
        <w:pStyle w:val="Normal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Účel sbírky</w:t>
      </w:r>
    </w:p>
    <w:p xmlns:wp14="http://schemas.microsoft.com/office/word/2010/wordml" w14:paraId="5C71F136" wp14:textId="77777777">
      <w:pPr>
        <w:pStyle w:val="Normal"/>
        <w:suppressAutoHyphens w:val="fals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</w:p>
    <w:tbl>
      <w:tblPr>
        <w:tblW w:w="9072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72"/>
      </w:tblGrid>
      <w:tr xmlns:wp14="http://schemas.microsoft.com/office/word/2010/wordml" w14:paraId="0D803F49" wp14:textId="77777777">
        <w:trPr/>
        <w:tc>
          <w:tcPr>
            <w:tcW w:w="9072" w:type="dxa"/>
            <w:tcBorders/>
            <w:shd w:val="clear" w:fill="FFFFFF"/>
            <w:vAlign w:val="center"/>
          </w:tcPr>
          <w:p w14:paraId="3CDC5858" wp14:textId="77777777">
            <w:pPr>
              <w:pStyle w:val="Obsahtabulky"/>
              <w:widowControl w:val="false"/>
              <w:spacing w:before="0" w:after="0"/>
              <w:ind w:left="0" w:right="0" w:hanging="0"/>
              <w:jc w:val="left"/>
              <w:rPr>
                <w:rFonts w:ascii="Arial" w:hAnsi="Arial" w:eastAsia="Times New Roman" w:cs="Arial"/>
                <w:color w:val="auto"/>
                <w:kern w:val="0"/>
                <w:sz w:val="24"/>
                <w:szCs w:val="24"/>
                <w:lang w:val="cs-CZ" w:eastAsia="zh-CN" w:bidi="ar-SA"/>
              </w:rPr>
            </w:pPr>
            <w:bookmarkStart w:name="ctl00_Application_LBL_OTHER_PURPOSES_VAL" w:id="27"/>
            <w:bookmarkEnd w:id="27"/>
            <w:r>
              <w:rPr>
                <w:rFonts w:ascii="Arial" w:hAnsi="Arial" w:eastAsia="Times New Roman" w:cs="Arial"/>
                <w:color w:val="auto"/>
                <w:kern w:val="0"/>
                <w:sz w:val="24"/>
                <w:szCs w:val="24"/>
                <w:lang w:val="cs-CZ" w:eastAsia="zh-CN" w:bidi="ar-SA"/>
              </w:rPr>
              <w:br/>
            </w:r>
            <w:r>
              <w:rPr>
                <w:rFonts w:ascii="Arial" w:hAnsi="Arial" w:eastAsia="Times New Roman" w:cs="Arial"/>
                <w:color w:val="auto"/>
                <w:kern w:val="0"/>
                <w:sz w:val="24"/>
                <w:szCs w:val="24"/>
                <w:lang w:val="cs-CZ" w:eastAsia="zh-CN" w:bidi="ar-SA"/>
              </w:rPr>
              <w:t>humanitární, charitativní</w:t>
            </w:r>
            <w:r>
              <w:rPr>
                <w:rFonts w:ascii="Arial" w:hAnsi="Arial" w:eastAsia="Times New Roman" w:cs="Arial"/>
                <w:color w:val="auto"/>
                <w:kern w:val="0"/>
                <w:sz w:val="24"/>
                <w:szCs w:val="24"/>
                <w:lang w:val="cs-CZ" w:eastAsia="zh-CN" w:bidi="ar-SA"/>
              </w:rPr>
              <w:br/>
            </w:r>
            <w:bookmarkStart w:name="ctl00_Application_LBL_OTHER_TEXT_VALUE" w:id="28"/>
            <w:bookmarkEnd w:id="28"/>
            <w:r>
              <w:rPr>
                <w:rFonts w:ascii="Arial" w:hAnsi="Arial" w:eastAsia="Times New Roman" w:cs="Arial"/>
                <w:color w:val="auto"/>
                <w:kern w:val="0"/>
                <w:sz w:val="24"/>
                <w:szCs w:val="24"/>
                <w:lang w:val="cs-CZ" w:eastAsia="zh-CN" w:bidi="ar-SA"/>
              </w:rPr>
              <w:t>Získání peněžních prostředků k charitativním účelům na pomoc lidem, kteří se dostali do těžké životní situace, zejména ve formě úhrady životních nákladů v krizové situaci, na které stát neposkytuje žádné dávky nebo jsou tyto nedostačují, úhrada rehabilitační péče, rehabilitačních pomůcek a léků, které nejsou hrazeny z veřejného pojištění nebo pojištění nestačí, úhrady kompenzačních a jiných opatření na zmírnění následků těžké životní situace. Podpora různorodých projektů, které pomáhají výše uvedeným lidem či projektům veřejně prospěšným, zejména: 1. charitativní činnosti, 2. práce s dětmi, mládeží, 3. zvlášť zranitelných osob včetně jejich ochrany, 4. ochrany občanských a lidských práv, 5. ochrany zdraví, 6. zajištění zdravotních služeb, 7. podpory nebo ochrany osob se zdravotním postižením a znevýhodněných osob, 8. podpory rodiny, 9. pomoci na mimořádné nebo krizové situace a jejich řešení. Shromáždění finančních prostředků na sportovní projekty, které zajistí financování léčebných, školních, kulturních, sportovních a sociálních potřeb nemocným dětem a lidem. Na podporu vědeckých aktivit - pomoc při zlepšení diagnostických postupů a léčebných metod, na pomoc v oblasti psychosociální péče, např. rekonvalescenční pobyty.</w:t>
            </w:r>
          </w:p>
        </w:tc>
      </w:tr>
    </w:tbl>
    <w:p xmlns:wp14="http://schemas.microsoft.com/office/word/2010/wordml" w14:paraId="62199465" wp14:textId="77777777">
      <w:pPr>
        <w:pStyle w:val="Normal"/>
        <w:suppressAutoHyphens w:val="fals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</w:p>
    <w:p xmlns:wp14="http://schemas.microsoft.com/office/word/2010/wordml" w14:paraId="0DA123B1" wp14:textId="77777777">
      <w:pPr>
        <w:pStyle w:val="Normal"/>
        <w:spacing w:line="200" w:lineRule="atLeas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</w:r>
    </w:p>
    <w:p xmlns:wp14="http://schemas.microsoft.com/office/word/2010/wordml" w14:paraId="3FE8FFFC" wp14:textId="77777777">
      <w:pPr>
        <w:pStyle w:val="Normal"/>
        <w:spacing w:line="200" w:lineRule="atLeast"/>
        <w:rPr>
          <w:highlight w:val="none"/>
          <w:shd w:val="clear" w:fill="auto"/>
        </w:rPr>
      </w:pPr>
      <w:r>
        <w:rPr>
          <w:rFonts w:ascii="Arial" w:hAnsi="Arial" w:cs="Arial"/>
          <w:b/>
          <w:bCs/>
          <w:sz w:val="24"/>
          <w:shd w:val="clear" w:fill="auto"/>
        </w:rPr>
        <w:t>Výnos sbírky v roce 2024</w:t>
      </w:r>
    </w:p>
    <w:p xmlns:wp14="http://schemas.microsoft.com/office/word/2010/wordml" w14:paraId="77BC8BF4" wp14:textId="77777777">
      <w:pPr>
        <w:pStyle w:val="Normal"/>
        <w:spacing w:line="200" w:lineRule="atLeast"/>
        <w:rPr>
          <w:highlight w:val="none"/>
          <w:shd w:val="clear" w:fill="auto"/>
        </w:rPr>
      </w:pPr>
      <w:r>
        <w:rPr>
          <w:rFonts w:ascii="Arial" w:hAnsi="Arial" w:cs="Arial"/>
          <w:b w:val="false"/>
          <w:bCs w:val="false"/>
          <w:sz w:val="24"/>
          <w:shd w:val="clear" w:fill="auto"/>
        </w:rPr>
        <w:t>Počáteční stav sbírky: 118.471,58 Kč</w:t>
      </w:r>
    </w:p>
    <w:p xmlns:wp14="http://schemas.microsoft.com/office/word/2010/wordml" w14:paraId="5A3A5CDC" wp14:textId="77777777">
      <w:pPr>
        <w:pStyle w:val="Normal"/>
        <w:spacing w:line="200" w:lineRule="atLeast"/>
        <w:rPr>
          <w:highlight w:val="none"/>
          <w:shd w:val="clear" w:fill="auto"/>
        </w:rPr>
      </w:pPr>
      <w:r>
        <w:rPr>
          <w:rFonts w:ascii="Arial" w:hAnsi="Arial" w:cs="Arial"/>
          <w:b w:val="false"/>
          <w:bCs w:val="false"/>
          <w:sz w:val="24"/>
          <w:shd w:val="clear" w:fill="auto"/>
        </w:rPr>
        <w:t>Hrubý výtěžek sbírky: 1.113.336,95 Kč</w:t>
      </w:r>
    </w:p>
    <w:p xmlns:wp14="http://schemas.microsoft.com/office/word/2010/wordml" w14:paraId="3F942535" wp14:textId="77777777">
      <w:pPr>
        <w:pStyle w:val="Normal"/>
        <w:spacing w:line="200" w:lineRule="atLeast"/>
        <w:rPr>
          <w:highlight w:val="none"/>
          <w:shd w:val="clear" w:fill="auto"/>
        </w:rPr>
      </w:pPr>
      <w:r>
        <w:rPr>
          <w:rFonts w:ascii="Arial" w:hAnsi="Arial" w:cs="Arial"/>
          <w:b w:val="false"/>
          <w:bCs w:val="false"/>
          <w:sz w:val="24"/>
          <w:shd w:val="clear" w:fill="auto"/>
        </w:rPr>
        <w:t>Čistý výtěžek sbírky: 1.113.186,95 Kč</w:t>
      </w:r>
    </w:p>
    <w:p xmlns:wp14="http://schemas.microsoft.com/office/word/2010/wordml" w14:paraId="6322BA90" wp14:textId="77777777">
      <w:pPr>
        <w:pStyle w:val="Normal"/>
        <w:spacing w:line="200" w:lineRule="atLeast"/>
        <w:rPr>
          <w:highlight w:val="none"/>
          <w:shd w:val="clear" w:fill="auto"/>
        </w:rPr>
      </w:pPr>
      <w:r>
        <w:rPr>
          <w:rFonts w:ascii="Arial" w:hAnsi="Arial" w:cs="Arial"/>
          <w:b w:val="false"/>
          <w:bCs w:val="false"/>
          <w:sz w:val="24"/>
          <w:shd w:val="clear" w:fill="auto"/>
        </w:rPr>
        <w:t>V roce 2021 - 2024 využito: 829.409,- Kč</w:t>
      </w:r>
    </w:p>
    <w:p xmlns:wp14="http://schemas.microsoft.com/office/word/2010/wordml" w14:paraId="520DFD66" wp14:textId="77777777">
      <w:pPr>
        <w:pStyle w:val="Normal"/>
        <w:spacing w:line="200" w:lineRule="atLeast"/>
        <w:rPr>
          <w:highlight w:val="none"/>
          <w:shd w:val="clear" w:fill="auto"/>
        </w:rPr>
      </w:pPr>
      <w:r>
        <w:rPr>
          <w:rFonts w:ascii="Arial" w:hAnsi="Arial" w:cs="Arial"/>
          <w:b w:val="false"/>
          <w:bCs w:val="false"/>
          <w:sz w:val="24"/>
          <w:shd w:val="clear" w:fill="auto"/>
        </w:rPr>
        <w:t>K dalšímu použití: 402.249,53 Kč</w:t>
      </w:r>
    </w:p>
    <w:p xmlns:wp14="http://schemas.microsoft.com/office/word/2010/wordml" w14:paraId="4C4CEA3D" wp14:textId="77777777">
      <w:pPr>
        <w:pStyle w:val="Normal"/>
        <w:spacing w:line="200" w:lineRule="atLeast"/>
        <w:rPr>
          <w:rFonts w:ascii="Arial" w:hAnsi="Arial" w:cs="Arial"/>
          <w:b w:val="false"/>
          <w:bCs w:val="false"/>
          <w:sz w:val="24"/>
          <w:highlight w:val="none"/>
          <w:shd w:val="clear" w:fill="auto"/>
        </w:rPr>
      </w:pPr>
      <w:r>
        <w:rPr>
          <w:rFonts w:ascii="Arial" w:hAnsi="Arial" w:cs="Arial"/>
          <w:b w:val="false"/>
          <w:bCs w:val="false"/>
          <w:sz w:val="24"/>
          <w:shd w:val="clear" w:fill="auto"/>
        </w:rPr>
      </w:r>
    </w:p>
    <w:p xmlns:wp14="http://schemas.microsoft.com/office/word/2010/wordml" w14:paraId="66DEF3A5" wp14:textId="77777777">
      <w:pPr>
        <w:pStyle w:val="Normal"/>
        <w:spacing w:line="200" w:lineRule="atLeast"/>
        <w:jc w:val="both"/>
        <w:rPr>
          <w:highlight w:val="none"/>
          <w:shd w:val="clear" w:fill="auto"/>
        </w:rPr>
      </w:pPr>
      <w:r>
        <w:rPr>
          <w:rFonts w:ascii="Arial" w:hAnsi="Arial" w:cs="Arial"/>
          <w:b w:val="false"/>
          <w:bCs w:val="false"/>
          <w:sz w:val="24"/>
          <w:shd w:val="clear" w:fill="auto"/>
        </w:rPr>
        <w:t>Částka k dalšímu použití je uložena na sbírkovém účtě a evidována ve zvláštním fondu ve vlastních zdrojích organizace.</w:t>
      </w:r>
    </w:p>
    <w:p xmlns:wp14="http://schemas.microsoft.com/office/word/2010/wordml" w14:paraId="50895670" wp14:textId="77777777">
      <w:pPr>
        <w:pStyle w:val="Normal"/>
        <w:spacing w:line="200" w:lineRule="atLeast"/>
        <w:jc w:val="both"/>
        <w:rPr>
          <w:highlight w:val="none"/>
          <w:shd w:val="clear" w:fill="auto"/>
        </w:rPr>
      </w:pPr>
      <w:r>
        <w:rPr>
          <w:shd w:val="clear" w:fill="auto"/>
        </w:rPr>
      </w:r>
    </w:p>
    <w:p xmlns:wp14="http://schemas.microsoft.com/office/word/2010/wordml" w14:paraId="38C1F859" wp14:textId="77777777">
      <w:pPr>
        <w:pStyle w:val="Normal"/>
        <w:spacing w:line="200" w:lineRule="atLeast"/>
        <w:jc w:val="both"/>
        <w:rPr>
          <w:highlight w:val="none"/>
          <w:shd w:val="clear" w:fill="auto"/>
        </w:rPr>
      </w:pPr>
      <w:r>
        <w:rPr>
          <w:shd w:val="clear" w:fill="auto"/>
        </w:rPr>
      </w:r>
    </w:p>
    <w:p xmlns:wp14="http://schemas.microsoft.com/office/word/2010/wordml" w14:paraId="0C8FE7CE" wp14:textId="77777777">
      <w:pPr>
        <w:pStyle w:val="Normal"/>
        <w:spacing w:line="200" w:lineRule="atLeast"/>
        <w:jc w:val="both"/>
        <w:rPr>
          <w:highlight w:val="none"/>
          <w:shd w:val="clear" w:fill="auto"/>
        </w:rPr>
      </w:pPr>
      <w:r>
        <w:rPr>
          <w:shd w:val="clear" w:fill="auto"/>
        </w:rPr>
      </w:r>
    </w:p>
    <w:p xmlns:wp14="http://schemas.microsoft.com/office/word/2010/wordml" w14:paraId="41004F19" wp14:textId="77777777">
      <w:pPr>
        <w:pStyle w:val="Normal"/>
        <w:spacing w:line="200" w:lineRule="atLeast"/>
        <w:jc w:val="both"/>
        <w:rPr>
          <w:rFonts w:ascii="Arial" w:hAnsi="Arial" w:cs="Arial"/>
          <w:b w:val="false"/>
          <w:bCs w:val="false"/>
          <w:sz w:val="24"/>
        </w:rPr>
      </w:pPr>
      <w:r>
        <w:rPr>
          <w:rFonts w:ascii="Arial" w:hAnsi="Arial" w:cs="Arial"/>
          <w:b w:val="false"/>
          <w:bCs w:val="false"/>
          <w:sz w:val="24"/>
        </w:rPr>
      </w:r>
    </w:p>
    <w:p xmlns:wp14="http://schemas.microsoft.com/office/word/2010/wordml" w14:paraId="083E463B" wp14:textId="77777777">
      <w:pPr>
        <w:pStyle w:val="Heading2"/>
        <w:numPr>
          <w:ilvl w:val="1"/>
          <w:numId w:val="2"/>
        </w:numPr>
        <w:ind w:left="0" w:right="0" w:hanging="0"/>
        <w:rPr/>
      </w:pPr>
      <w:bookmarkStart w:name="__RefHeading___Toc17631_1034045428" w:id="29"/>
      <w:bookmarkEnd w:id="29"/>
      <w:r>
        <w:rPr/>
        <w:t>Výsledek hospodaření a daň z příjmu</w:t>
      </w:r>
    </w:p>
    <w:p xmlns:wp14="http://schemas.microsoft.com/office/word/2010/wordml" w14:paraId="60ED178A" wp14:textId="77777777">
      <w:pPr>
        <w:pStyle w:val="Normal"/>
        <w:spacing w:line="200" w:lineRule="atLeast"/>
        <w:jc w:val="both"/>
        <w:rPr/>
      </w:pPr>
      <w:r>
        <w:rPr>
          <w:rFonts w:ascii="Arial" w:hAnsi="Arial" w:cs="Arial"/>
          <w:sz w:val="24"/>
          <w:shd w:val="clear" w:fill="auto"/>
        </w:rPr>
        <w:t>Za rok 2024 organizace vykazuje zisk ve výši 74.692,50</w:t>
      </w:r>
      <w:r>
        <w:rPr>
          <w:rFonts w:ascii="Arial" w:hAnsi="Arial" w:cs="Arial"/>
          <w:sz w:val="24"/>
          <w:shd w:val="clear" w:fill="auto"/>
          <w:lang w:val="en-US"/>
        </w:rPr>
        <w:t xml:space="preserve"> </w:t>
      </w:r>
      <w:r>
        <w:rPr>
          <w:rFonts w:ascii="Arial" w:hAnsi="Arial" w:cs="Arial"/>
          <w:sz w:val="24"/>
          <w:shd w:val="clear" w:fill="auto"/>
        </w:rPr>
        <w:t>Kč. Základ daně z příjmu před snížením základu daně dle §20 odst. 7 ZDP ve výši 120.609 Kč.</w:t>
      </w:r>
    </w:p>
    <w:p xmlns:wp14="http://schemas.microsoft.com/office/word/2010/wordml" w14:paraId="67C0C651" wp14:textId="77777777">
      <w:pPr>
        <w:pStyle w:val="Normal"/>
        <w:spacing w:line="200" w:lineRule="atLeast"/>
        <w:jc w:val="both"/>
        <w:rPr>
          <w:highlight w:val="none"/>
          <w:shd w:val="clear" w:fill="auto"/>
        </w:rPr>
      </w:pPr>
      <w:r>
        <w:rPr>
          <w:shd w:val="clear" w:fill="auto"/>
        </w:rPr>
      </w:r>
    </w:p>
    <w:p xmlns:wp14="http://schemas.microsoft.com/office/word/2010/wordml" w14:paraId="503D777B" wp14:textId="77777777">
      <w:pPr>
        <w:pStyle w:val="Normal"/>
        <w:spacing w:line="200" w:lineRule="atLeast"/>
        <w:jc w:val="both"/>
        <w:rPr>
          <w:highlight w:val="none"/>
          <w:shd w:val="clear" w:fill="auto"/>
        </w:rPr>
      </w:pPr>
      <w:r>
        <w:rPr>
          <w:rFonts w:ascii="Arial" w:hAnsi="Arial" w:cs="Arial"/>
          <w:sz w:val="24"/>
          <w:shd w:val="clear" w:fill="auto"/>
          <w:lang w:val="cs-CZ"/>
        </w:rPr>
        <w:t xml:space="preserve">Základ daně byl </w:t>
      </w:r>
      <w:r>
        <w:rPr>
          <w:rFonts w:ascii="Arial" w:hAnsi="Arial" w:cs="Arial"/>
          <w:sz w:val="24"/>
          <w:shd w:val="clear" w:fill="auto"/>
          <w:lang w:val="en-US"/>
        </w:rPr>
        <w:t xml:space="preserve">zaokrouhlený a </w:t>
      </w:r>
      <w:r>
        <w:rPr>
          <w:rFonts w:ascii="Arial" w:hAnsi="Arial" w:cs="Arial"/>
          <w:sz w:val="24"/>
          <w:shd w:val="clear" w:fill="auto"/>
        </w:rPr>
        <w:t>snížený na 0 Kč uplatněním snížení základu daně v souladu s §20 odst. 7 ZDP.</w:t>
      </w:r>
    </w:p>
    <w:p xmlns:wp14="http://schemas.microsoft.com/office/word/2010/wordml" w14:paraId="308D56CC" wp14:textId="77777777">
      <w:pPr>
        <w:pStyle w:val="Normal"/>
        <w:spacing w:line="200" w:lineRule="atLeast"/>
        <w:jc w:val="both"/>
        <w:rPr>
          <w:highlight w:val="none"/>
          <w:shd w:val="clear" w:fill="FFFF00"/>
        </w:rPr>
      </w:pPr>
      <w:r>
        <w:rPr>
          <w:shd w:val="clear" w:fill="FFFF00"/>
        </w:rPr>
      </w:r>
    </w:p>
    <w:p xmlns:wp14="http://schemas.microsoft.com/office/word/2010/wordml" w14:paraId="797E50C6" wp14:textId="77777777">
      <w:pPr>
        <w:pStyle w:val="Normal"/>
        <w:spacing w:line="200" w:lineRule="atLeast"/>
        <w:jc w:val="both"/>
        <w:rPr>
          <w:highlight w:val="none"/>
          <w:shd w:val="clear" w:fill="FFFF00"/>
        </w:rPr>
      </w:pPr>
      <w:r>
        <w:rPr>
          <w:shd w:val="clear" w:fill="FFFF00"/>
        </w:rPr>
      </w:r>
    </w:p>
    <w:p xmlns:wp14="http://schemas.microsoft.com/office/word/2010/wordml" w14:paraId="64361694" wp14:textId="77777777">
      <w:pPr>
        <w:pStyle w:val="Heading2"/>
        <w:numPr>
          <w:ilvl w:val="1"/>
          <w:numId w:val="2"/>
        </w:numPr>
        <w:ind w:left="0" w:right="0" w:hanging="0"/>
        <w:rPr/>
      </w:pPr>
      <w:bookmarkStart w:name="__RefHeading___Toc17651_1034045428" w:id="30"/>
      <w:bookmarkEnd w:id="30"/>
      <w:r>
        <w:rPr/>
        <w:t>Významné události mezi rozvahovým dnem a okamžikem sestavení účetní závěrky</w:t>
      </w:r>
    </w:p>
    <w:p xmlns:wp14="http://schemas.microsoft.com/office/word/2010/wordml" w14:paraId="3166A699" wp14:textId="77777777">
      <w:pPr>
        <w:pStyle w:val="Normal"/>
        <w:widowControl/>
        <w:suppressAutoHyphens w:val="true"/>
        <w:bidi w:val="0"/>
        <w:spacing w:before="0" w:after="160" w:line="276" w:lineRule="auto"/>
        <w:ind w:left="0" w:right="0" w:hanging="0"/>
        <w:contextualSpacing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i w:val="false"/>
          <w:iCs w:val="false"/>
          <w:color w:val="000000"/>
          <w:sz w:val="24"/>
          <w:szCs w:val="24"/>
        </w:rPr>
        <w:t xml:space="preserve">Vedení nadačního fondu zvážilo všechny své aktivity a plány do budoucna a dospělo k závěru, že nemají významný vliv na předpoklad nepřetržitého trvání. Účetní závěrka k 31. 12. 2024 byla zpracována za předpokladu, že </w:t>
      </w:r>
      <w:r>
        <w:rPr>
          <w:rFonts w:ascii="Arial" w:hAnsi="Arial" w:eastAsia="Times New Roman" w:cs="Arial"/>
          <w:i w:val="false"/>
          <w:iCs w:val="false"/>
          <w:color w:val="000000"/>
          <w:sz w:val="24"/>
          <w:szCs w:val="20"/>
          <w:lang w:val="sk-SK" w:eastAsia="en-US" w:bidi="ar-SA"/>
        </w:rPr>
        <w:t>organizace</w:t>
      </w:r>
      <w:r>
        <w:rPr>
          <w:rFonts w:ascii="Arial" w:hAnsi="Arial" w:cs="Arial"/>
          <w:i w:val="false"/>
          <w:iCs w:val="false"/>
          <w:color w:val="000000"/>
          <w:sz w:val="24"/>
          <w:szCs w:val="24"/>
        </w:rPr>
        <w:t xml:space="preserve"> bude nadále schopna pokračovat ve své činnosti. Mezi rozvahovým dnem a okamžikem sestavení účetní závěrky došlo k této změně:</w:t>
      </w:r>
    </w:p>
    <w:p xmlns:wp14="http://schemas.microsoft.com/office/word/2010/wordml" w14:paraId="7B04FA47" wp14:textId="77777777">
      <w:pPr>
        <w:pStyle w:val="Normal"/>
        <w:widowControl/>
        <w:suppressAutoHyphens w:val="true"/>
        <w:bidi w:val="0"/>
        <w:spacing w:before="0" w:after="160" w:line="276" w:lineRule="auto"/>
        <w:ind w:left="0" w:right="0" w:hanging="0"/>
        <w:contextualSpacing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</w:r>
    </w:p>
    <w:p xmlns:wp14="http://schemas.microsoft.com/office/word/2010/wordml" w14:paraId="7D14A95D" wp14:textId="77777777">
      <w:pPr>
        <w:pStyle w:val="Normal"/>
        <w:suppressAutoHyphens w:val="true"/>
        <w:spacing w:before="0" w:after="160" w:line="276" w:lineRule="auto"/>
        <w:ind w:left="0" w:right="0" w:hanging="0"/>
        <w:contextualSpacing/>
        <w:jc w:val="both"/>
        <w:rPr>
          <w:rFonts w:ascii="Arial" w:hAnsi="Arial" w:cs="Arial"/>
          <w:i w:val="false"/>
          <w:iCs w:val="false"/>
          <w:color w:val="000000"/>
          <w:sz w:val="24"/>
          <w:szCs w:val="24"/>
        </w:rPr>
      </w:pPr>
      <w:r>
        <w:rPr>
          <w:rFonts w:ascii="Arial" w:hAnsi="Arial" w:cs="Arial"/>
          <w:i w:val="false"/>
          <w:iCs w:val="false"/>
          <w:color w:val="000000"/>
          <w:sz w:val="24"/>
          <w:szCs w:val="24"/>
        </w:rPr>
        <w:t>Došlo k odvolání člena správní rady Bc. Iveta Soukupová a ke zvolení nového člena správní rady Tatiana Rychecká.</w:t>
      </w:r>
    </w:p>
    <w:p xmlns:wp14="http://schemas.microsoft.com/office/word/2010/wordml" w14:paraId="6807CCB4" wp14:textId="77777777">
      <w:pPr>
        <w:pStyle w:val="Normal"/>
        <w:suppressAutoHyphens w:val="true"/>
        <w:spacing w:before="0" w:after="160" w:line="276" w:lineRule="auto"/>
        <w:ind w:left="0" w:right="0" w:hanging="0"/>
        <w:contextualSpacing/>
        <w:jc w:val="both"/>
        <w:rPr>
          <w:rFonts w:ascii="Arial" w:hAnsi="Arial" w:cs="Arial"/>
          <w:i w:val="false"/>
          <w:iCs w:val="false"/>
          <w:color w:val="000000"/>
          <w:sz w:val="24"/>
          <w:szCs w:val="24"/>
        </w:rPr>
      </w:pPr>
      <w:r>
        <w:rPr>
          <w:rFonts w:ascii="Arial" w:hAnsi="Arial" w:cs="Arial"/>
          <w:i w:val="false"/>
          <w:iCs w:val="false"/>
          <w:color w:val="000000"/>
          <w:sz w:val="24"/>
          <w:szCs w:val="24"/>
        </w:rPr>
        <w:t>Došlo k odvolání revizora Ing. Marcela Knoppová a zvolení nového revizora Helena Pospíšilová.</w:t>
      </w:r>
    </w:p>
    <w:p xmlns:wp14="http://schemas.microsoft.com/office/word/2010/wordml" w14:paraId="568C698B" wp14:textId="77777777">
      <w:pPr>
        <w:pStyle w:val="Normal"/>
        <w:suppressAutoHyphens w:val="true"/>
        <w:spacing w:before="0" w:after="160" w:line="276" w:lineRule="auto"/>
        <w:ind w:left="0" w:right="0" w:hanging="0"/>
        <w:contextualSpacing/>
        <w:jc w:val="both"/>
        <w:rPr>
          <w:rFonts w:ascii="Arial" w:hAnsi="Arial" w:cs="Arial"/>
          <w:i w:val="false"/>
          <w:iCs w:val="false"/>
          <w:color w:val="000000"/>
          <w:sz w:val="24"/>
          <w:szCs w:val="24"/>
        </w:rPr>
      </w:pPr>
      <w:r>
        <w:rPr>
          <w:rFonts w:ascii="Arial" w:hAnsi="Arial" w:cs="Arial"/>
          <w:i w:val="false"/>
          <w:iCs w:val="false"/>
          <w:color w:val="000000"/>
          <w:sz w:val="24"/>
          <w:szCs w:val="24"/>
        </w:rPr>
      </w:r>
    </w:p>
    <w:p xmlns:wp14="http://schemas.microsoft.com/office/word/2010/wordml" w14:paraId="1A939487" wp14:textId="77777777">
      <w:pPr>
        <w:pStyle w:val="BodyText"/>
        <w:rPr/>
      </w:pPr>
      <w:r>
        <w:rPr/>
      </w:r>
    </w:p>
    <w:p xmlns:wp14="http://schemas.microsoft.com/office/word/2010/wordml" w14:paraId="6AA258D8" wp14:textId="77777777">
      <w:pPr>
        <w:pStyle w:val="BodyText"/>
        <w:rPr/>
      </w:pPr>
      <w:r>
        <w:rPr/>
      </w:r>
    </w:p>
    <w:p xmlns:wp14="http://schemas.microsoft.com/office/word/2010/wordml" w14:paraId="6FFBD3EC" wp14:textId="77777777">
      <w:pPr>
        <w:pStyle w:val="BodyText"/>
        <w:rPr/>
      </w:pPr>
      <w:r>
        <w:rPr/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 w:orient="portrait"/>
      <w:pgMar w:top="1984" w:right="1417" w:bottom="1700" w:left="1417" w:header="1134" w:footer="1134" w:gutter="0"/>
      <w:pgNumType w:fmt="decimal"/>
      <w:formProt w:val="false"/>
      <w:textDirection w:val="lrTb"/>
      <w:docGrid w:type="default" w:linePitch="600" w:charSpace="40960"/>
      <w:cols w:num="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Arial">
    <w:charset w:val="ee"/>
    <w:family w:val="swiss"/>
    <w:pitch w:val="variable"/>
  </w:font>
  <w:font w:name="Symbol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Wingdings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intervariable">
    <w:altName w:val="arial"/>
    <w:charset w:val="ee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 xmlns:wp14="http://schemas.microsoft.com/office/word/2010/wordml" w14:paraId="1C0157D6" wp14:textId="77777777"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 xmlns:wp14="http://schemas.microsoft.com/office/word/2010/wordml" w14:paraId="3FD993C0" wp14:textId="77777777">
    <w:pPr>
      <w:pStyle w:val="Footer"/>
      <w:jc w:val="center"/>
      <w:rPr>
        <w:rFonts w:ascii="Arial" w:hAnsi="Arial"/>
      </w:rPr>
    </w:pPr>
    <w:r>
      <w:rPr>
        <w:rFonts w:ascii="Arial" w:hAnsi="Arial" w:cs="Arial"/>
      </w:rPr>
      <w:t xml:space="preserve">Strana </w:t>
    </w: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</w:instrText>
    </w:r>
    <w:r>
      <w:rPr>
        <w:rFonts w:ascii="Arial" w:hAnsi="Arial"/>
      </w:rPr>
      <w:fldChar w:fldCharType="separate"/>
    </w:r>
    <w:r>
      <w:rPr>
        <w:rFonts w:ascii="Arial" w:hAnsi="Arial"/>
      </w:rPr>
      <w:t>11</w:t>
    </w:r>
    <w:r>
      <w:rPr>
        <w:rFonts w:ascii="Arial" w:hAnsi="Arial"/>
      </w:rPr>
      <w:fldChar w:fldCharType="end"/>
    </w:r>
    <w:r>
      <w:rPr>
        <w:rFonts w:ascii="Arial" w:hAnsi="Arial" w:cs="Arial"/>
      </w:rPr>
      <w:t>/</w:t>
    </w:r>
    <w:r>
      <w:rPr>
        <w:rFonts w:ascii="Arial" w:hAnsi="Arial"/>
      </w:rPr>
      <w:fldChar w:fldCharType="begin"/>
    </w:r>
    <w:r>
      <w:rPr>
        <w:rFonts w:ascii="Arial" w:hAnsi="Arial"/>
      </w:rPr>
      <w:instrText xml:space="preserve"> NUMPAGES </w:instrText>
    </w:r>
    <w:r>
      <w:rPr>
        <w:rFonts w:ascii="Arial" w:hAnsi="Arial"/>
      </w:rPr>
      <w:fldChar w:fldCharType="separate"/>
    </w:r>
    <w:r>
      <w:rPr>
        <w:rFonts w:ascii="Arial" w:hAnsi="Arial"/>
      </w:rPr>
      <w:t>11</w:t>
    </w:r>
    <w:r>
      <w:rPr>
        <w:rFonts w:ascii="Arial" w:hAnsi="Arial"/>
      </w:rPr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 xmlns:wp14="http://schemas.microsoft.com/office/word/2010/wordml" w14:paraId="5A668521" wp14:textId="77777777">
    <w:pPr>
      <w:pStyle w:val="Footer"/>
      <w:jc w:val="center"/>
      <w:rPr>
        <w:rFonts w:ascii="Arial" w:hAnsi="Arial"/>
      </w:rPr>
    </w:pPr>
    <w:r>
      <w:rPr>
        <w:rFonts w:ascii="Arial" w:hAnsi="Arial" w:cs="Arial"/>
      </w:rPr>
      <w:t xml:space="preserve">Strana </w:t>
    </w: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</w:instrText>
    </w:r>
    <w:r>
      <w:rPr>
        <w:rFonts w:ascii="Arial" w:hAnsi="Arial"/>
      </w:rPr>
      <w:fldChar w:fldCharType="separate"/>
    </w:r>
    <w:r>
      <w:rPr>
        <w:rFonts w:ascii="Arial" w:hAnsi="Arial"/>
      </w:rPr>
      <w:t>11</w:t>
    </w:r>
    <w:r>
      <w:rPr>
        <w:rFonts w:ascii="Arial" w:hAnsi="Arial"/>
      </w:rPr>
      <w:fldChar w:fldCharType="end"/>
    </w:r>
    <w:r>
      <w:rPr>
        <w:rFonts w:ascii="Arial" w:hAnsi="Arial" w:cs="Arial"/>
      </w:rPr>
      <w:t>/</w:t>
    </w:r>
    <w:r>
      <w:rPr>
        <w:rFonts w:ascii="Arial" w:hAnsi="Arial"/>
      </w:rPr>
      <w:fldChar w:fldCharType="begin"/>
    </w:r>
    <w:r>
      <w:rPr>
        <w:rFonts w:ascii="Arial" w:hAnsi="Arial"/>
      </w:rPr>
      <w:instrText xml:space="preserve"> NUMPAGES </w:instrText>
    </w:r>
    <w:r>
      <w:rPr>
        <w:rFonts w:ascii="Arial" w:hAnsi="Arial"/>
      </w:rPr>
      <w:fldChar w:fldCharType="separate"/>
    </w:r>
    <w:r>
      <w:rPr>
        <w:rFonts w:ascii="Arial" w:hAnsi="Arial"/>
      </w:rPr>
      <w:t>11</w:t>
    </w:r>
    <w:r>
      <w:rPr>
        <w:rFonts w:ascii="Arial" w:hAnsi="Arial"/>
      </w:rP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 xmlns:wp14="http://schemas.microsoft.com/office/word/2010/wordml" w14:paraId="30DCCCAD" wp14:textId="77777777"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 xmlns:wp14="http://schemas.microsoft.com/office/word/2010/wordml" w14:paraId="55BE580B" wp14:textId="77777777">
    <w:pPr>
      <w:pStyle w:val="Header"/>
      <w:jc w:val="center"/>
      <w:rPr>
        <w:rFonts w:ascii="Arial" w:hAnsi="Arial" w:cs="Arial"/>
      </w:rPr>
    </w:pPr>
    <w:r>
      <w:rPr>
        <w:rFonts w:ascii="Arial" w:hAnsi="Arial" w:cs="Arial"/>
      </w:rPr>
      <w:t>Nadační fond NEZÁVODÍM-POMÁHÁM, IČO: 11660627, sídlo:  Šenovská 1638, 735 41 Petřvald</w:t>
    </w:r>
  </w:p>
  <w:p xmlns:wp14="http://schemas.microsoft.com/office/word/2010/wordml" w14:paraId="36AF6883" wp14:textId="77777777">
    <w:pPr>
      <w:pStyle w:val="Header"/>
      <w:jc w:val="center"/>
      <w:rPr>
        <w:rFonts w:ascii="Arial" w:hAnsi="Arial" w:cs="Arial"/>
      </w:rPr>
    </w:pPr>
    <w:r>
      <w:rPr>
        <w:rFonts w:ascii="Arial" w:hAnsi="Arial" w:cs="Arial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 xmlns:wp14="http://schemas.microsoft.com/office/word/2010/wordml" w14:paraId="01FF0817" wp14:textId="77777777">
    <w:pPr>
      <w:pStyle w:val="Header"/>
      <w:jc w:val="center"/>
      <w:rPr>
        <w:rFonts w:ascii="Arial" w:hAnsi="Arial" w:cs="Arial"/>
      </w:rPr>
    </w:pPr>
    <w:r>
      <w:rPr>
        <w:rFonts w:ascii="Arial" w:hAnsi="Arial" w:cs="Arial"/>
      </w:rPr>
      <w:t>Nadační fond NEZÁVODÍM-POMÁHÁM, IČO: 11660627, sídlo:  Šenovská 1638, 735 41 Petřvald</w:t>
    </w:r>
  </w:p>
  <w:p xmlns:wp14="http://schemas.microsoft.com/office/word/2010/wordml" w14:paraId="54C529ED" wp14:textId="77777777">
    <w:pPr>
      <w:pStyle w:val="Header"/>
      <w:jc w:val="center"/>
      <w:rPr>
        <w:rFonts w:ascii="Arial" w:hAnsi="Arial" w:cs="Arial"/>
      </w:rPr>
    </w:pPr>
    <w:r>
      <w:rPr>
        <w:rFonts w:ascii="Arial" w:hAnsi="Arial" w:cs="Arial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upperRoman"/>
      <w:pStyle w:val="Heading1"/>
      <w:suff w:val="nothing"/>
      <w:lvlText w:val="%1. "/>
      <w:lvlJc w:val="left"/>
      <w:pPr>
        <w:tabs>
          <w:tab w:val="num" w:pos="0"/>
        </w:tabs>
        <w:ind w:left="432" w:hanging="432"/>
      </w:pPr>
      <w:rPr/>
    </w:lvl>
    <w:lvl w:ilvl="1">
      <w:start w:val="1"/>
      <w:numFmt w:val="decimal"/>
      <w:pStyle w:val="Heading2"/>
      <w:suff w:val="nothing"/>
      <w:lvlText w:val="%1.%2. 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nsid w:val="6a1581f0"/>
  </w:abstractNum>
  <w:abstractNum w:abstractNumId="2">
    <w:lvl w:ilvl="0">
      <w:start w:val="1"/>
      <w:numFmt w:val="upperRoman"/>
      <w:suff w:val="nothing"/>
      <w:lvlText w:val="%1. "/>
      <w:lvlJc w:val="left"/>
      <w:pPr>
        <w:tabs>
          <w:tab w:val="num" w:pos="0"/>
        </w:tabs>
        <w:ind w:left="432" w:hanging="432"/>
      </w:pPr>
      <w:rPr/>
    </w:lvl>
    <w:lvl w:ilvl="1">
      <w:start w:val="1"/>
      <w:numFmt w:val="decimal"/>
      <w:suff w:val="nothing"/>
      <w:lvlText w:val="%1.%2. 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decimal"/>
      <w:lvlText w:val=" %1.%2.%3 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 %1.%2.%3.%4 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 %1.%2.%3.%4.%5 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 %1.%2.%3.%4.%5.%6 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 %1.%2.%3.%4.%5.%6.%7 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 %1.%2.%3.%4.%5.%6.%7.%8 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 %1.%2.%3.%4.%5.%6.%7.%8.%9 "/>
      <w:lvlJc w:val="left"/>
      <w:pPr>
        <w:tabs>
          <w:tab w:val="num" w:pos="0"/>
        </w:tabs>
        <w:ind w:left="0" w:hanging="0"/>
      </w:pPr>
      <w:rPr/>
    </w:lvl>
    <w:nsid w:val="6d2e3be"/>
  </w:abstractNum>
  <w:num w:numId="1">
    <w:abstractNumId w:val="1"/>
  </w:num>
  <w:num w:numId="2">
    <w:abstractNumId w:val="2"/>
  </w:num>
</w:numbering>
</file>

<file path=word/settings.xml><?xml version="1.0" encoding="utf-8"?>
<w:setting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xmlns:w15="http://schemas.microsoft.com/office/word/2012/wordml" mc:Ignorable="w14 wp14 w15">
  <w:zoom w:percent="140"/>
  <w:trackRevisions w:val="false"/>
  <w:defaultTabStop w:val="708"/>
  <w:autoHyphenation w:val="true"/>
  <w:hyphenationZone w:val="360"/>
  <w:compat>
    <w:compatSetting w:name="compatibilityMode" w:uri="http://schemas.microsoft.com/office/word" w:val="12"/>
  </w:compat>
  <w:themeFontLang w:val="" w:eastAsia="" w:bidi=""/>
  <w14:docId w14:val="2140FB6A"/>
  <w15:docId w15:val="{3863280A-EBED-46BA-9135-15C8F605EFA8}"/>
  <w:rsids>
    <w:rsidRoot w:val="53271393"/>
    <w:rsid w:val="53271393"/>
    <w:rsid w:val="565246FC"/>
    <w:rsid w:val="7D523725"/>
  </w:rsids>
</w:settings>
</file>

<file path=word/styles.xml><?xml version="1.0" encoding="utf-8"?>
<w:styles xmlns:wp14="http://schemas.microsoft.com/office/word/2010/wordprocessingDrawing" xmlns:w="http://schemas.openxmlformats.org/wordprocessingml/2006/main" xmlns:w14="http://schemas.microsoft.com/office/word/2010/wordml" xmlns:mc="http://schemas.openxmlformats.org/markup-compatibility/2006" mc:Ignorable="w14 wp14">
  <w:docDefaults>
    <w:rPrDefault>
      <w:rPr>
        <w:rFonts w:ascii="Liberation Serif" w:hAnsi="Liberation Serif" w:eastAsia="NSimSun" w:cs="Arial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cs-CZ" w:eastAsia="zh-CN" w:bidi="ar-SA"/>
    </w:rPr>
  </w:style>
  <w:style w:type="paragraph" w:styleId="Heading1">
    <w:name w:val="heading 1"/>
    <w:basedOn w:val="Normal"/>
    <w:next w:val="Normal"/>
    <w:qFormat/>
    <w:pPr>
      <w:keepNext w:val="true"/>
      <w:numPr>
        <w:ilvl w:val="0"/>
        <w:numId w:val="1"/>
      </w:numPr>
      <w:outlineLvl w:val="0"/>
    </w:pPr>
    <w:rPr>
      <w:rFonts w:ascii="Arial" w:hAnsi="Arial" w:cs="Arial"/>
      <w:b/>
      <w:sz w:val="32"/>
      <w:u w:val="none"/>
    </w:rPr>
  </w:style>
  <w:style w:type="paragraph" w:styleId="Heading2">
    <w:name w:val="heading 2"/>
    <w:basedOn w:val="Normal"/>
    <w:next w:val="Normal"/>
    <w:qFormat/>
    <w:pPr>
      <w:keepNext w:val="true"/>
      <w:numPr>
        <w:ilvl w:val="1"/>
        <w:numId w:val="1"/>
      </w:numPr>
      <w:spacing w:before="0" w:after="283"/>
      <w:ind w:left="0" w:right="0" w:hanging="0"/>
      <w:outlineLvl w:val="1"/>
    </w:pPr>
    <w:rPr>
      <w:rFonts w:ascii="Arial" w:hAnsi="Arial" w:cs="Arial"/>
      <w:b/>
      <w:i w:val="false"/>
      <w:sz w:val="24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Symbol" w:hAnsi="Symbol" w:cs="OpenSymbol;Arial Unicode MS"/>
    </w:rPr>
  </w:style>
  <w:style w:type="character" w:styleId="WW8Num2z1">
    <w:name w:val="WW8Num2z1"/>
    <w:qFormat/>
    <w:rPr>
      <w:rFonts w:ascii="OpenSymbol;Arial Unicode MS" w:hAnsi="OpenSymbol;Arial Unicode MS" w:cs="OpenSymbol;Arial Unicode MS"/>
    </w:rPr>
  </w:style>
  <w:style w:type="character" w:styleId="WW8Num3z0">
    <w:name w:val="WW8Num3z0"/>
    <w:qFormat/>
    <w:rPr>
      <w:rFonts w:ascii="Symbol" w:hAnsi="Symbol" w:cs="OpenSymbol;Arial Unicode MS"/>
    </w:rPr>
  </w:style>
  <w:style w:type="character" w:styleId="WW8Num3z1">
    <w:name w:val="WW8Num3z1"/>
    <w:qFormat/>
    <w:rPr>
      <w:rFonts w:ascii="OpenSymbol;Arial Unicode MS" w:hAnsi="OpenSymbol;Arial Unicode MS" w:cs="OpenSymbol;Arial Unicode MS"/>
    </w:rPr>
  </w:style>
  <w:style w:type="character" w:styleId="Absatz-Standardschriftart">
    <w:name w:val="Absatz-Standardschriftart"/>
    <w:qFormat/>
    <w:rPr/>
  </w:style>
  <w:style w:type="character" w:styleId="WW-Absatz-Standardschriftart">
    <w:name w:val="WW-Absatz-Standardschriftart"/>
    <w:qFormat/>
    <w:rPr/>
  </w:style>
  <w:style w:type="character" w:styleId="WW-Absatz-Standardschriftart1">
    <w:name w:val="WW-Absatz-Standardschriftart1"/>
    <w:qFormat/>
    <w:rPr/>
  </w:style>
  <w:style w:type="character" w:styleId="Standardnpsmoodstavce">
    <w:name w:val="Standardní písmo odstavce"/>
    <w:qFormat/>
    <w:rPr/>
  </w:style>
  <w:style w:type="character" w:styleId="WW8Num3z2">
    <w:name w:val="WW8Num3z2"/>
    <w:qFormat/>
    <w:rPr>
      <w:rFonts w:ascii="Wingdings" w:hAnsi="Wingdings" w:cs="Wingdings"/>
    </w:rPr>
  </w:style>
  <w:style w:type="character" w:styleId="WW8Num3z3">
    <w:name w:val="WW8Num3z3"/>
    <w:qFormat/>
    <w:rPr>
      <w:rFonts w:ascii="Symbol" w:hAnsi="Symbol" w:cs="Symbol"/>
    </w:rPr>
  </w:style>
  <w:style w:type="character" w:styleId="Standardnpsmoodstavce2">
    <w:name w:val="Standardní písmo odstavce2"/>
    <w:qFormat/>
    <w:rPr/>
  </w:style>
  <w:style w:type="character" w:styleId="WW-Absatz-Standardschriftart11">
    <w:name w:val="WW-Absatz-Standardschriftart11"/>
    <w:qFormat/>
    <w:rPr/>
  </w:style>
  <w:style w:type="character" w:styleId="WW-Absatz-Standardschriftart111">
    <w:name w:val="WW-Absatz-Standardschriftart111"/>
    <w:qFormat/>
    <w:rPr/>
  </w:style>
  <w:style w:type="character" w:styleId="WW-Absatz-Standardschriftart1111">
    <w:name w:val="WW-Absatz-Standardschriftart1111"/>
    <w:qFormat/>
    <w:rPr/>
  </w:style>
  <w:style w:type="character" w:styleId="WW-Absatz-Standardschriftart11111">
    <w:name w:val="WW-Absatz-Standardschriftart11111"/>
    <w:qFormat/>
    <w:rPr/>
  </w:style>
  <w:style w:type="character" w:styleId="WW8Num4z0">
    <w:name w:val="WW8Num4z0"/>
    <w:qFormat/>
    <w:rPr>
      <w:rFonts w:ascii="Symbol" w:hAnsi="Symbol" w:cs="Symbol"/>
    </w:rPr>
  </w:style>
  <w:style w:type="character" w:styleId="WW-Absatz-Standardschriftart111111">
    <w:name w:val="WW-Absatz-Standardschriftart111111"/>
    <w:qFormat/>
    <w:rPr/>
  </w:style>
  <w:style w:type="character" w:styleId="WW8Num9z0">
    <w:name w:val="WW8Num9z0"/>
    <w:qFormat/>
    <w:rPr>
      <w:rFonts w:ascii="Symbol" w:hAnsi="Symbol" w:cs="Symbol"/>
      <w:b/>
      <w:sz w:val="32"/>
    </w:rPr>
  </w:style>
  <w:style w:type="character" w:styleId="WW8Num15z0">
    <w:name w:val="WW8Num15z0"/>
    <w:qFormat/>
    <w:rPr>
      <w:rFonts w:ascii="Times New Roman" w:hAnsi="Times New Roman" w:cs="Times New Roman"/>
    </w:rPr>
  </w:style>
  <w:style w:type="character" w:styleId="Standardnpsmoodstavce1">
    <w:name w:val="Standardní písmo odstavce1"/>
    <w:qFormat/>
    <w:rPr/>
  </w:style>
  <w:style w:type="character" w:styleId="Symbolyproslovn">
    <w:name w:val="Symboly pro číslování"/>
    <w:qFormat/>
    <w:rPr/>
  </w:style>
  <w:style w:type="character" w:styleId="Odrky">
    <w:name w:val="Odrážky"/>
    <w:qFormat/>
    <w:rPr>
      <w:rFonts w:ascii="OpenSymbol;Arial Unicode MS" w:hAnsi="OpenSymbol;Arial Unicode MS" w:eastAsia="OpenSymbol;Arial Unicode MS" w:cs="OpenSymbol;Arial Unicode MS"/>
    </w:rPr>
  </w:style>
  <w:style w:type="character" w:styleId="Hyperlink">
    <w:name w:val="Hyperlink"/>
    <w:qFormat/>
    <w:rPr>
      <w:color w:val="000080"/>
      <w:u w:val="single"/>
      <w:lang w:val="zxx" w:eastAsia="zxx" w:bidi="zxx"/>
    </w:rPr>
  </w:style>
  <w:style w:type="character" w:styleId="Odkaznarejstk">
    <w:name w:val="Odkaz na rejstřík"/>
    <w:qFormat/>
    <w:rPr/>
  </w:style>
  <w:style w:type="character" w:styleId="Odkaznarejstkuser">
    <w:name w:val="Odkaz na rejstřík (user)"/>
    <w:qFormat/>
    <w:rPr/>
  </w:style>
  <w:style w:type="character" w:styleId="Strong">
    <w:name w:val="Strong"/>
    <w:qFormat/>
    <w:rPr>
      <w:b/>
      <w:bCs/>
    </w:rPr>
  </w:style>
  <w:style w:type="paragraph" w:styleId="Nadpis">
    <w:name w:val="Nadpis"/>
    <w:basedOn w:val="Normal"/>
    <w:next w:val="BodyText"/>
    <w:qFormat/>
    <w:pPr>
      <w:keepNext w:val="true"/>
      <w:spacing w:before="240" w:after="120"/>
    </w:pPr>
    <w:rPr>
      <w:rFonts w:ascii="Arial" w:hAnsi="Arial" w:eastAsia="Lucida Sans Unicode" w:cs="Tahoma"/>
      <w:sz w:val="28"/>
      <w:szCs w:val="28"/>
    </w:rPr>
  </w:style>
  <w:style w:type="paragraph" w:styleId="BodyText">
    <w:name w:val="Body Text"/>
    <w:basedOn w:val="Normal"/>
    <w:pPr/>
    <w:rPr>
      <w:rFonts w:ascii="Arial" w:hAnsi="Arial" w:cs="Arial"/>
      <w:sz w:val="24"/>
    </w:rPr>
  </w:style>
  <w:style w:type="paragraph" w:styleId="List">
    <w:name w:val="List"/>
    <w:basedOn w:val="BodyText"/>
    <w:pPr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Tahoma"/>
    </w:rPr>
  </w:style>
  <w:style w:type="paragraph" w:styleId="Nadpisuser">
    <w:name w:val="Nadpis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Rejstkuser">
    <w:name w:val="Rejstřík (user)"/>
    <w:basedOn w:val="Normal"/>
    <w:qFormat/>
    <w:pPr>
      <w:suppressLineNumbers/>
    </w:pPr>
    <w:rPr>
      <w:rFonts w:cs="Lucida Sans"/>
    </w:rPr>
  </w:style>
  <w:style w:type="paragraph" w:styleId="BodyTextIndent">
    <w:name w:val="Body Text Indent"/>
    <w:basedOn w:val="Normal"/>
    <w:pPr>
      <w:ind w:left="284" w:right="0" w:hanging="284"/>
    </w:pPr>
    <w:rPr>
      <w:rFonts w:ascii="Arial" w:hAnsi="Arial" w:cs="Arial"/>
      <w:sz w:val="24"/>
    </w:rPr>
  </w:style>
  <w:style w:type="paragraph" w:styleId="Zkladntext21">
    <w:name w:val="Základní text 21"/>
    <w:basedOn w:val="Normal"/>
    <w:qFormat/>
    <w:pPr/>
    <w:rPr>
      <w:rFonts w:ascii="Arial" w:hAnsi="Arial" w:cs="Arial"/>
      <w:sz w:val="22"/>
    </w:rPr>
  </w:style>
  <w:style w:type="paragraph" w:styleId="Zkladntextodsazen21">
    <w:name w:val="Základní text odsazený 21"/>
    <w:basedOn w:val="Normal"/>
    <w:qFormat/>
    <w:pPr>
      <w:ind w:left="426" w:right="0" w:hanging="142"/>
    </w:pPr>
    <w:rPr>
      <w:rFonts w:ascii="Arial" w:hAnsi="Arial" w:cs="Arial"/>
      <w:sz w:val="22"/>
    </w:rPr>
  </w:style>
  <w:style w:type="paragraph" w:styleId="Obsahtabulky">
    <w:name w:val="Obsah tabulky"/>
    <w:basedOn w:val="Normal"/>
    <w:qFormat/>
    <w:pPr>
      <w:suppressLineNumbers/>
    </w:pPr>
    <w:rPr/>
  </w:style>
  <w:style w:type="paragraph" w:styleId="Nadpistabulky">
    <w:name w:val="Nadpis tabulky"/>
    <w:basedOn w:val="Obsahtabulky"/>
    <w:qFormat/>
    <w:pPr>
      <w:suppressLineNumbers/>
      <w:jc w:val="center"/>
    </w:pPr>
    <w:rPr>
      <w:b/>
      <w:bCs/>
    </w:rPr>
  </w:style>
  <w:style w:type="paragraph" w:styleId="Zhlavazpat">
    <w:name w:val="Záhlaví a zápatí"/>
    <w:basedOn w:val="Normal"/>
    <w:qFormat/>
    <w:pPr/>
    <w:rPr/>
  </w:style>
  <w:style w:type="paragraph" w:styleId="Zhlavazpatuser">
    <w:name w:val="Záhlaví a zápatí (user)"/>
    <w:basedOn w:val="Normal"/>
    <w:qFormat/>
    <w:pPr/>
    <w:rPr/>
  </w:style>
  <w:style w:type="paragraph" w:styleId="Header">
    <w:name w:val="header"/>
    <w:basedOn w:val="Normal"/>
    <w:pPr>
      <w:suppressLineNumbers/>
      <w:tabs>
        <w:tab w:val="clear" w:pos="708"/>
        <w:tab w:val="center" w:leader="none" w:pos="4536"/>
        <w:tab w:val="right" w:leader="none" w:pos="9072"/>
      </w:tabs>
    </w:pPr>
    <w:rPr/>
  </w:style>
  <w:style w:type="paragraph" w:styleId="Footer">
    <w:name w:val="footer"/>
    <w:basedOn w:val="Normal"/>
    <w:pPr>
      <w:suppressLineNumbers/>
      <w:tabs>
        <w:tab w:val="clear" w:pos="708"/>
        <w:tab w:val="center" w:leader="none" w:pos="4536"/>
        <w:tab w:val="right" w:leader="none" w:pos="9072"/>
      </w:tabs>
    </w:pPr>
    <w:rPr/>
  </w:style>
  <w:style w:type="paragraph" w:styleId="TOAHeading">
    <w:name w:val="toa heading"/>
    <w:basedOn w:val="Nadpis"/>
    <w:qFormat/>
    <w:pPr>
      <w:suppressLineNumbers/>
      <w:ind w:left="0" w:right="0" w:hanging="0"/>
    </w:pPr>
    <w:rPr>
      <w:b/>
      <w:bCs/>
      <w:sz w:val="32"/>
      <w:szCs w:val="32"/>
    </w:rPr>
  </w:style>
  <w:style w:type="paragraph" w:styleId="TOC1">
    <w:name w:val="toc 1"/>
    <w:basedOn w:val="Rejstk"/>
    <w:pPr>
      <w:tabs>
        <w:tab w:val="clear" w:pos="708"/>
        <w:tab w:val="right" w:leader="dot" w:pos="9072"/>
      </w:tabs>
      <w:spacing w:line="360" w:lineRule="auto"/>
      <w:ind w:left="0" w:right="0" w:hanging="0"/>
    </w:pPr>
    <w:rPr>
      <w:rFonts w:ascii="Arial" w:hAnsi="Arial" w:cs="Arial"/>
      <w:sz w:val="24"/>
    </w:rPr>
  </w:style>
  <w:style w:type="paragraph" w:styleId="TOC2">
    <w:name w:val="toc 2"/>
    <w:basedOn w:val="Rejstk"/>
    <w:pPr>
      <w:tabs>
        <w:tab w:val="clear" w:pos="708"/>
        <w:tab w:val="right" w:leader="dot" w:pos="8789"/>
      </w:tabs>
      <w:spacing w:line="264" w:lineRule="auto"/>
      <w:ind w:left="283" w:right="0" w:hanging="0"/>
    </w:pPr>
    <w:rPr>
      <w:rFonts w:ascii="Arial" w:hAnsi="Arial" w:cs="Arial"/>
      <w:sz w:val="24"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1" /><Relationship Type="http://schemas.openxmlformats.org/officeDocument/2006/relationships/header" Target="header1.xml" Id="rId2" /><Relationship Type="http://schemas.openxmlformats.org/officeDocument/2006/relationships/header" Target="header2.xml" Id="rId3" /><Relationship Type="http://schemas.openxmlformats.org/officeDocument/2006/relationships/header" Target="header3.xml" Id="rId4" /><Relationship Type="http://schemas.openxmlformats.org/officeDocument/2006/relationships/footer" Target="footer1.xml" Id="rId5" /><Relationship Type="http://schemas.openxmlformats.org/officeDocument/2006/relationships/footer" Target="footer2.xml" Id="rId6" /><Relationship Type="http://schemas.openxmlformats.org/officeDocument/2006/relationships/footer" Target="footer3.xml" Id="rId7" /><Relationship Type="http://schemas.openxmlformats.org/officeDocument/2006/relationships/numbering" Target="numbering.xml" Id="rId8" /><Relationship Type="http://schemas.openxmlformats.org/officeDocument/2006/relationships/fontTable" Target="fontTable.xml" Id="rId9" /><Relationship Type="http://schemas.openxmlformats.org/officeDocument/2006/relationships/settings" Target="settings.xml" Id="rId10" /><Relationship Type="http://schemas.openxmlformats.org/officeDocument/2006/relationships/theme" Target="theme/theme1.xml" Id="rId11" /><Relationship Type="http://schemas.openxmlformats.org/officeDocument/2006/relationships/image" Target="/media/image.jpg" Id="rId935039085" />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2017-02-12T21:09:45.0000000Z</dcterms:created>
  <dc:creator/>
  <dc:description/>
  <dc:language>cs-CZ</dc:language>
  <lastModifiedBy>Daniel Tekeli</lastModifiedBy>
  <dcterms:modified xsi:type="dcterms:W3CDTF">2026-06-08T06:23:14.7514926Z</dcterms:modified>
  <revision>38</revision>
  <dc:subject/>
  <dc:title/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